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1C" w:rsidRPr="005C2273" w:rsidRDefault="005C2273" w:rsidP="005C227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73">
        <w:rPr>
          <w:rFonts w:ascii="Times New Roman" w:eastAsia="Times New Roman" w:hAnsi="Times New Roman" w:cs="Times New Roman"/>
          <w:b/>
          <w:sz w:val="24"/>
          <w:szCs w:val="24"/>
        </w:rPr>
        <w:t>План работы школьного методического объединения учителей иностранных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2273">
        <w:rPr>
          <w:rFonts w:ascii="Times New Roman" w:eastAsia="Times New Roman" w:hAnsi="Times New Roman" w:cs="Times New Roman"/>
          <w:b/>
          <w:sz w:val="24"/>
          <w:szCs w:val="24"/>
        </w:rPr>
        <w:t>языков</w:t>
      </w:r>
    </w:p>
    <w:p w:rsidR="005C2273" w:rsidRPr="005C2273" w:rsidRDefault="005C2273" w:rsidP="005C227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273">
        <w:rPr>
          <w:rFonts w:ascii="Times New Roman" w:eastAsia="Times New Roman" w:hAnsi="Times New Roman" w:cs="Times New Roman"/>
          <w:b/>
          <w:sz w:val="24"/>
          <w:szCs w:val="24"/>
        </w:rPr>
        <w:t>на 20</w:t>
      </w:r>
      <w:r w:rsidR="00457653">
        <w:rPr>
          <w:rFonts w:ascii="Times New Roman" w:eastAsia="Times New Roman" w:hAnsi="Times New Roman" w:cs="Times New Roman"/>
          <w:b/>
          <w:sz w:val="24"/>
          <w:szCs w:val="24"/>
        </w:rPr>
        <w:t>24-2025</w:t>
      </w:r>
      <w:r w:rsidR="00D74E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C2273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5C2273" w:rsidRDefault="005C2273" w:rsidP="005C227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2273" w:rsidRPr="005C2273" w:rsidRDefault="005C2273" w:rsidP="005C2273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Руководитель: </w:t>
      </w:r>
      <w:r w:rsidRPr="005C2273">
        <w:rPr>
          <w:rFonts w:ascii="Times New Roman" w:eastAsia="Calibri" w:hAnsi="Times New Roman" w:cs="Times New Roman"/>
          <w:sz w:val="24"/>
          <w:szCs w:val="24"/>
        </w:rPr>
        <w:t>Аркова Юлия Витальевна, учитель английского языка высшей квалификационной категории</w:t>
      </w:r>
    </w:p>
    <w:p w:rsidR="00EC5CC2" w:rsidRPr="00481A2A" w:rsidRDefault="00EC5CC2" w:rsidP="005C227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Calibri" w:hAnsi="Times New Roman" w:cs="Times New Roman"/>
          <w:b/>
          <w:sz w:val="24"/>
          <w:szCs w:val="24"/>
        </w:rPr>
        <w:t xml:space="preserve">Тема работы </w:t>
      </w:r>
      <w:r w:rsidR="005C2273">
        <w:rPr>
          <w:rFonts w:ascii="Times New Roman" w:eastAsia="Calibri" w:hAnsi="Times New Roman" w:cs="Times New Roman"/>
          <w:b/>
          <w:sz w:val="24"/>
          <w:szCs w:val="24"/>
        </w:rPr>
        <w:t>Ш</w:t>
      </w:r>
      <w:r w:rsidRPr="00481A2A">
        <w:rPr>
          <w:rFonts w:ascii="Times New Roman" w:eastAsia="Calibri" w:hAnsi="Times New Roman" w:cs="Times New Roman"/>
          <w:b/>
          <w:sz w:val="24"/>
          <w:szCs w:val="24"/>
        </w:rPr>
        <w:t>МО: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E3BB9" w:rsidRPr="00481A2A">
        <w:rPr>
          <w:rFonts w:ascii="Times New Roman" w:hAnsi="Times New Roman" w:cs="Times New Roman"/>
          <w:sz w:val="24"/>
          <w:szCs w:val="24"/>
        </w:rPr>
        <w:t>Про</w:t>
      </w:r>
      <w:r w:rsidR="005C2273">
        <w:rPr>
          <w:rFonts w:ascii="Times New Roman" w:hAnsi="Times New Roman" w:cs="Times New Roman"/>
          <w:sz w:val="24"/>
          <w:szCs w:val="24"/>
        </w:rPr>
        <w:t xml:space="preserve">фессиональный стандарт учителя </w:t>
      </w:r>
      <w:r w:rsidR="006E3BB9" w:rsidRPr="00481A2A">
        <w:rPr>
          <w:rFonts w:ascii="Times New Roman" w:hAnsi="Times New Roman" w:cs="Times New Roman"/>
          <w:sz w:val="24"/>
          <w:szCs w:val="24"/>
        </w:rPr>
        <w:t>английского языка как инструмент повышения качества образования</w:t>
      </w:r>
      <w:r w:rsidR="00572B21">
        <w:rPr>
          <w:rFonts w:ascii="Times New Roman" w:hAnsi="Times New Roman" w:cs="Times New Roman"/>
          <w:sz w:val="24"/>
          <w:szCs w:val="24"/>
        </w:rPr>
        <w:t xml:space="preserve"> в рамках обновленного ФГОС</w:t>
      </w:r>
      <w:r w:rsidRPr="00481A2A">
        <w:rPr>
          <w:rFonts w:ascii="Times New Roman" w:eastAsia="Calibri" w:hAnsi="Times New Roman" w:cs="Times New Roman"/>
          <w:sz w:val="24"/>
          <w:szCs w:val="24"/>
        </w:rPr>
        <w:t>»</w:t>
      </w:r>
      <w:r w:rsidR="00B93DDC" w:rsidRPr="00481A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CC2" w:rsidRPr="00481A2A" w:rsidRDefault="005C2273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="006E3BB9" w:rsidRPr="00481A2A">
        <w:rPr>
          <w:rFonts w:ascii="Times New Roman" w:hAnsi="Times New Roman" w:cs="Times New Roman"/>
          <w:sz w:val="24"/>
          <w:szCs w:val="24"/>
        </w:rPr>
        <w:t>развитие профессиональной компетенции учителей английского языка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профессиональным стандартом как </w:t>
      </w:r>
      <w:r w:rsidR="006E3BB9" w:rsidRPr="00481A2A">
        <w:rPr>
          <w:rFonts w:ascii="Times New Roman" w:hAnsi="Times New Roman" w:cs="Times New Roman"/>
          <w:sz w:val="24"/>
          <w:szCs w:val="24"/>
        </w:rPr>
        <w:t xml:space="preserve">средство </w:t>
      </w:r>
      <w:r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6E3BB9" w:rsidRPr="00481A2A">
        <w:rPr>
          <w:rFonts w:ascii="Times New Roman" w:hAnsi="Times New Roman" w:cs="Times New Roman"/>
          <w:sz w:val="24"/>
          <w:szCs w:val="24"/>
        </w:rPr>
        <w:t>иноязычного образования</w:t>
      </w:r>
      <w:r w:rsidR="00EC5CC2" w:rsidRPr="00481A2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CC2" w:rsidRPr="00481A2A" w:rsidRDefault="00EC5CC2" w:rsidP="005C227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481A2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Calibri" w:hAnsi="Times New Roman" w:cs="Times New Roman"/>
          <w:sz w:val="24"/>
          <w:szCs w:val="24"/>
        </w:rPr>
        <w:t>Организация методического сопровождения образовательного процесса,</w:t>
      </w:r>
      <w:r w:rsidRPr="00481A2A">
        <w:rPr>
          <w:rFonts w:ascii="Times New Roman" w:hAnsi="Times New Roman" w:cs="Times New Roman"/>
          <w:sz w:val="24"/>
          <w:szCs w:val="24"/>
        </w:rPr>
        <w:t>изучение достижений   передового педагогического  опыта.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Работать над освоением цели и содержания образования в рамках ФГОС второго поколения как основных составляющих деятельности педагога и учащегося.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Создать условия для разви</w:t>
      </w:r>
      <w:r w:rsidR="005C2273">
        <w:rPr>
          <w:rFonts w:ascii="Times New Roman" w:hAnsi="Times New Roman" w:cs="Times New Roman"/>
          <w:sz w:val="24"/>
          <w:szCs w:val="24"/>
        </w:rPr>
        <w:t xml:space="preserve">тия общеучебных, межпредметных </w:t>
      </w:r>
      <w:r w:rsidRPr="00481A2A">
        <w:rPr>
          <w:rFonts w:ascii="Times New Roman" w:hAnsi="Times New Roman" w:cs="Times New Roman"/>
          <w:sz w:val="24"/>
          <w:szCs w:val="24"/>
        </w:rPr>
        <w:t>и метапредметных умений и навыков обучающихся.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Формировать учебно-познавательную компетенцию с использованием информационных технологий, научно-исследовательской деятельности обучающихся.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>Реализация личн</w:t>
      </w:r>
      <w:r w:rsidR="005C2273">
        <w:rPr>
          <w:rFonts w:ascii="Times New Roman" w:eastAsia="Times New Roman" w:hAnsi="Times New Roman" w:cs="Times New Roman"/>
          <w:sz w:val="24"/>
          <w:szCs w:val="24"/>
        </w:rPr>
        <w:t xml:space="preserve">остно-ориентированного подхода в обучении одарённых, слабоуспевающих и </w:t>
      </w:r>
      <w:r w:rsidRPr="00481A2A">
        <w:rPr>
          <w:rFonts w:ascii="Times New Roman" w:eastAsia="Times New Roman" w:hAnsi="Times New Roman" w:cs="Times New Roman"/>
          <w:sz w:val="24"/>
          <w:szCs w:val="24"/>
        </w:rPr>
        <w:t>способных детей.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Развитие и исполнение новых </w:t>
      </w:r>
      <w:r w:rsidRPr="00481A2A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481A2A">
        <w:rPr>
          <w:rFonts w:ascii="Times New Roman" w:eastAsia="Calibri" w:hAnsi="Times New Roman" w:cs="Times New Roman"/>
          <w:sz w:val="24"/>
          <w:szCs w:val="24"/>
        </w:rPr>
        <w:t>сберегающих технологий, развитие личности ребенка с учетом особенностей, интересов и потребностей.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Развивать нравственны</w:t>
      </w:r>
      <w:r w:rsidR="005C2273">
        <w:rPr>
          <w:rFonts w:ascii="Times New Roman" w:hAnsi="Times New Roman" w:cs="Times New Roman"/>
          <w:sz w:val="24"/>
          <w:szCs w:val="24"/>
        </w:rPr>
        <w:t xml:space="preserve">е качества гражданина, патриота, </w:t>
      </w:r>
      <w:r w:rsidRPr="00481A2A">
        <w:rPr>
          <w:rFonts w:ascii="Times New Roman" w:hAnsi="Times New Roman" w:cs="Times New Roman"/>
          <w:sz w:val="24"/>
          <w:szCs w:val="24"/>
        </w:rPr>
        <w:t>национальное</w:t>
      </w:r>
      <w:r w:rsidR="006E3BB9" w:rsidRPr="00481A2A">
        <w:rPr>
          <w:rFonts w:ascii="Times New Roman" w:hAnsi="Times New Roman" w:cs="Times New Roman"/>
          <w:sz w:val="24"/>
          <w:szCs w:val="24"/>
        </w:rPr>
        <w:t xml:space="preserve"> </w:t>
      </w:r>
      <w:r w:rsidRPr="00481A2A">
        <w:rPr>
          <w:rFonts w:ascii="Times New Roman" w:hAnsi="Times New Roman" w:cs="Times New Roman"/>
          <w:sz w:val="24"/>
          <w:szCs w:val="24"/>
        </w:rPr>
        <w:t>самосознание</w:t>
      </w:r>
      <w:r w:rsidR="006E3BB9" w:rsidRPr="00481A2A">
        <w:rPr>
          <w:rFonts w:ascii="Times New Roman" w:hAnsi="Times New Roman" w:cs="Times New Roman"/>
          <w:sz w:val="24"/>
          <w:szCs w:val="24"/>
        </w:rPr>
        <w:t>, уважение к культуре англоязычных стран.</w:t>
      </w:r>
    </w:p>
    <w:p w:rsidR="00EC5CC2" w:rsidRPr="00481A2A" w:rsidRDefault="00EC5CC2" w:rsidP="005C2273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Анализировать, обобщать и распространять инновационный опыт работы учителей.</w:t>
      </w:r>
    </w:p>
    <w:p w:rsidR="00EC5CC2" w:rsidRPr="00E42DF4" w:rsidRDefault="00EC5CC2" w:rsidP="00E42DF4">
      <w:pPr>
        <w:pStyle w:val="a3"/>
        <w:numPr>
          <w:ilvl w:val="0"/>
          <w:numId w:val="14"/>
        </w:numPr>
        <w:spacing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>Совершенствов</w:t>
      </w:r>
      <w:r w:rsidR="005C2273">
        <w:rPr>
          <w:rFonts w:ascii="Times New Roman" w:eastAsia="Times New Roman" w:hAnsi="Times New Roman" w:cs="Times New Roman"/>
          <w:sz w:val="24"/>
          <w:szCs w:val="24"/>
        </w:rPr>
        <w:t xml:space="preserve">ание </w:t>
      </w:r>
      <w:r w:rsidRPr="00481A2A">
        <w:rPr>
          <w:rFonts w:ascii="Times New Roman" w:eastAsia="Times New Roman" w:hAnsi="Times New Roman" w:cs="Times New Roman"/>
          <w:sz w:val="24"/>
          <w:szCs w:val="24"/>
        </w:rPr>
        <w:t>методики подготовки</w:t>
      </w:r>
      <w:r w:rsidR="005C2273">
        <w:rPr>
          <w:rFonts w:ascii="Times New Roman" w:eastAsia="Times New Roman" w:hAnsi="Times New Roman" w:cs="Times New Roman"/>
          <w:sz w:val="24"/>
          <w:szCs w:val="24"/>
        </w:rPr>
        <w:t xml:space="preserve"> к итоговой аттестации в форме </w:t>
      </w:r>
      <w:r w:rsidRPr="00481A2A">
        <w:rPr>
          <w:rFonts w:ascii="Times New Roman" w:eastAsia="Times New Roman" w:hAnsi="Times New Roman" w:cs="Times New Roman"/>
          <w:sz w:val="24"/>
          <w:szCs w:val="24"/>
        </w:rPr>
        <w:t>ОГЭ и ЕГЭ.</w:t>
      </w:r>
    </w:p>
    <w:p w:rsidR="0008591C" w:rsidRPr="00481A2A" w:rsidRDefault="0008591C" w:rsidP="005C22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b/>
          <w:sz w:val="24"/>
          <w:szCs w:val="24"/>
        </w:rPr>
        <w:t>Для достижения цели и реализации поставленных задач использовались следующие формы работы</w:t>
      </w:r>
      <w:r w:rsidRPr="00481A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Изучение нормативных документов, </w:t>
      </w:r>
      <w:r w:rsidRPr="00481A2A">
        <w:rPr>
          <w:rFonts w:ascii="Times New Roman" w:hAnsi="Times New Roman" w:cs="Times New Roman"/>
          <w:bCs/>
          <w:sz w:val="24"/>
          <w:szCs w:val="24"/>
        </w:rPr>
        <w:t>программно-методического обеспечения преподавания учебных предметов</w:t>
      </w:r>
      <w:r w:rsidRPr="00481A2A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572B21"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Pr="00481A2A">
        <w:rPr>
          <w:rFonts w:ascii="Times New Roman" w:hAnsi="Times New Roman" w:cs="Times New Roman"/>
          <w:sz w:val="24"/>
          <w:szCs w:val="24"/>
        </w:rPr>
        <w:t>ФГОС</w:t>
      </w:r>
      <w:r w:rsidRPr="00481A2A">
        <w:rPr>
          <w:rFonts w:ascii="Times New Roman" w:hAnsi="Times New Roman" w:cs="Times New Roman"/>
          <w:bCs/>
          <w:sz w:val="24"/>
          <w:szCs w:val="24"/>
        </w:rPr>
        <w:t>;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по изучению и распространению передового педагогического опыта. 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Организация целевых взаимных посещений и открытых уроков. 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Организация выставок конспектов уроков, тематических разработок, дидактических материалов, наглядных пособий, рефератов, творческих работ учащихся. 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Изучение и ознакомление с новинками методической литературы и научными изданиями. 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Организация накопления методических материалов и разработок. 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Отчеты учителей по теме самообразования. </w:t>
      </w:r>
    </w:p>
    <w:p w:rsidR="0008591C" w:rsidRPr="00481A2A" w:rsidRDefault="0008591C" w:rsidP="005C2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1A2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481A2A">
        <w:rPr>
          <w:rFonts w:ascii="Times New Roman" w:eastAsia="Calibri" w:hAnsi="Times New Roman" w:cs="Times New Roman"/>
          <w:sz w:val="24"/>
          <w:szCs w:val="24"/>
        </w:rPr>
        <w:t xml:space="preserve">Повышение квалификации через систему курсов, передача опыта коллегам. </w:t>
      </w:r>
    </w:p>
    <w:p w:rsidR="005C2273" w:rsidRDefault="005C2273" w:rsidP="005C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2273" w:rsidRDefault="005C2273" w:rsidP="005C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Проблемы школьного методического объединения </w:t>
      </w:r>
      <w:r w:rsidR="0008591C" w:rsidRPr="0048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учителей </w:t>
      </w:r>
      <w:r w:rsidR="009952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иностранного языка на 20</w:t>
      </w:r>
      <w:r w:rsidR="00457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24-2025</w:t>
      </w:r>
      <w:r w:rsidR="00D74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91C" w:rsidRPr="00481A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год:</w:t>
      </w:r>
    </w:p>
    <w:p w:rsidR="0008591C" w:rsidRPr="005C2273" w:rsidRDefault="005C2273" w:rsidP="005C2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 обученности   школьников </w:t>
      </w:r>
      <w:r w:rsidR="0008591C" w:rsidRPr="0048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результатов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 по ЕГЭ, средствами </w:t>
      </w:r>
      <w:r w:rsidR="0008591C" w:rsidRPr="00481A2A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дальнейшего внедрения новых современных технологий (информационно-коммуникативной технология, личностно-ориентированная технология, компетентностно-ориентированная), деятельностного подхода в обучении, позволяющих переосмыслить содержание урока с целью формирования у учащихся основных компетентностей, а также использования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едметных   элективных курсов и </w:t>
      </w:r>
      <w:r w:rsidR="0008591C" w:rsidRPr="00481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по </w:t>
      </w:r>
      <w:r w:rsidR="006E3BB9" w:rsidRPr="00481A2A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английскому языку.</w:t>
      </w:r>
    </w:p>
    <w:p w:rsidR="005C2273" w:rsidRDefault="005C2273" w:rsidP="005C227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8591C" w:rsidRPr="00481A2A" w:rsidRDefault="005C2273" w:rsidP="005C227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74E7C">
        <w:rPr>
          <w:rFonts w:ascii="Times New Roman" w:hAnsi="Times New Roman" w:cs="Times New Roman"/>
          <w:b/>
          <w:sz w:val="24"/>
          <w:szCs w:val="24"/>
        </w:rPr>
        <w:t>жидаемый результат на конец 202</w:t>
      </w:r>
      <w:r w:rsidR="00457653">
        <w:rPr>
          <w:rFonts w:ascii="Times New Roman" w:hAnsi="Times New Roman" w:cs="Times New Roman"/>
          <w:b/>
          <w:sz w:val="24"/>
          <w:szCs w:val="24"/>
        </w:rPr>
        <w:t>4</w:t>
      </w:r>
      <w:r w:rsidR="00D97624">
        <w:rPr>
          <w:rFonts w:ascii="Times New Roman" w:hAnsi="Times New Roman" w:cs="Times New Roman"/>
          <w:b/>
          <w:sz w:val="24"/>
          <w:szCs w:val="24"/>
        </w:rPr>
        <w:t>-202</w:t>
      </w:r>
      <w:r w:rsidR="0045765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08591C" w:rsidRPr="00481A2A">
        <w:rPr>
          <w:rFonts w:ascii="Times New Roman" w:hAnsi="Times New Roman" w:cs="Times New Roman"/>
          <w:sz w:val="24"/>
          <w:szCs w:val="24"/>
        </w:rPr>
        <w:t>: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lastRenderedPageBreak/>
        <w:t>Повышение качества образованности школьника, его толерантности, уровня воспитанности.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Повышение качества знаний и успеваемости.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 xml:space="preserve">Формирование потребности обучающихся проявлять заботу о своем здоровье и стремиться к здоровому образу жизни. 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 xml:space="preserve">Личностный рост каждого обучающегося. 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Готовность обучающихся к самостоятельному выбору и принятию решений, усиление ответственности за свои поступки.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Улучшение качества работы по проведению уроков и внеклассных мероприятий.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Повышение уровня усвоения программного материала учащимися.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Оперативный контроль за усвоением программного материала по предметам.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Повышение эффективности уроков и занятий, повышение эффективности усвоения программного материала.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Создание прочной базы знаний, умений и навыков обучающихся.</w:t>
      </w:r>
    </w:p>
    <w:p w:rsidR="0008591C" w:rsidRPr="00481A2A" w:rsidRDefault="0008591C" w:rsidP="005C227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A2A">
        <w:rPr>
          <w:rFonts w:ascii="Times New Roman" w:hAnsi="Times New Roman" w:cs="Times New Roman"/>
          <w:sz w:val="24"/>
          <w:szCs w:val="24"/>
        </w:rPr>
        <w:t>Готовность обучающихся к овладению современными средствами     информации, актуализация их для самостоятельного постижения знаний.</w:t>
      </w:r>
    </w:p>
    <w:p w:rsidR="005C2273" w:rsidRDefault="005C2273" w:rsidP="005C2273">
      <w:pPr>
        <w:pStyle w:val="3"/>
        <w:spacing w:before="0" w:beforeAutospacing="0" w:afterAutospacing="0"/>
        <w:ind w:left="0"/>
        <w:rPr>
          <w:rFonts w:eastAsiaTheme="minorHAnsi" w:cs="Times New Roman"/>
          <w:b w:val="0"/>
          <w:szCs w:val="24"/>
          <w:lang w:eastAsia="en-US"/>
        </w:rPr>
      </w:pPr>
      <w:bookmarkStart w:id="0" w:name="_Toc436208337"/>
    </w:p>
    <w:bookmarkEnd w:id="0"/>
    <w:p w:rsidR="006E3BB9" w:rsidRPr="00481A2A" w:rsidRDefault="0099522D" w:rsidP="00D13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A36B3" w:rsidRPr="00481A2A">
        <w:rPr>
          <w:rFonts w:ascii="Times New Roman" w:hAnsi="Times New Roman" w:cs="Times New Roman"/>
          <w:b/>
          <w:sz w:val="24"/>
          <w:szCs w:val="24"/>
        </w:rPr>
        <w:t>лан работы по подготовке учащихся к ОГЭ и ЕГЭ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6928"/>
        <w:gridCol w:w="2955"/>
      </w:tblGrid>
      <w:tr w:rsidR="00AA36B3" w:rsidRPr="00481A2A" w:rsidTr="00AA14BD">
        <w:tc>
          <w:tcPr>
            <w:tcW w:w="191" w:type="pct"/>
            <w:shd w:val="clear" w:color="auto" w:fill="auto"/>
          </w:tcPr>
          <w:p w:rsidR="00AA36B3" w:rsidRPr="00481A2A" w:rsidRDefault="00AA36B3" w:rsidP="00AA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shd w:val="clear" w:color="auto" w:fill="auto"/>
          </w:tcPr>
          <w:p w:rsidR="00AA36B3" w:rsidRPr="00AA14BD" w:rsidRDefault="00AA36B3" w:rsidP="00AA3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38" w:type="pct"/>
            <w:shd w:val="clear" w:color="auto" w:fill="auto"/>
          </w:tcPr>
          <w:p w:rsidR="00AA36B3" w:rsidRPr="00481A2A" w:rsidRDefault="00B2283F" w:rsidP="00B2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A36B3" w:rsidRPr="00481A2A" w:rsidTr="00AA14BD">
        <w:tc>
          <w:tcPr>
            <w:tcW w:w="191" w:type="pct"/>
            <w:shd w:val="clear" w:color="auto" w:fill="auto"/>
          </w:tcPr>
          <w:p w:rsidR="00AA36B3" w:rsidRPr="00481A2A" w:rsidRDefault="00AA36B3" w:rsidP="00A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1" w:type="pct"/>
            <w:shd w:val="clear" w:color="auto" w:fill="auto"/>
          </w:tcPr>
          <w:p w:rsidR="00AA36B3" w:rsidRPr="00481A2A" w:rsidRDefault="00AA36B3" w:rsidP="00AA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документы, инструкции с учителями, учащимися и родителями учащихся.</w:t>
            </w:r>
          </w:p>
        </w:tc>
        <w:tc>
          <w:tcPr>
            <w:tcW w:w="1438" w:type="pct"/>
            <w:shd w:val="clear" w:color="auto" w:fill="auto"/>
          </w:tcPr>
          <w:p w:rsidR="00AA36B3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AA36B3" w:rsidRPr="00481A2A" w:rsidTr="00AA14BD">
        <w:tc>
          <w:tcPr>
            <w:tcW w:w="191" w:type="pct"/>
            <w:shd w:val="clear" w:color="auto" w:fill="auto"/>
          </w:tcPr>
          <w:p w:rsidR="00AA36B3" w:rsidRPr="00481A2A" w:rsidRDefault="00AA36B3" w:rsidP="00A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1" w:type="pct"/>
            <w:shd w:val="clear" w:color="auto" w:fill="auto"/>
          </w:tcPr>
          <w:p w:rsidR="00AA36B3" w:rsidRPr="00481A2A" w:rsidRDefault="00AA36B3" w:rsidP="0045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опытом прове</w:t>
            </w:r>
            <w:r w:rsidR="00D7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итоговой аттестации в 202</w:t>
            </w:r>
            <w:r w:rsid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9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и их результатами.</w:t>
            </w:r>
          </w:p>
        </w:tc>
        <w:tc>
          <w:tcPr>
            <w:tcW w:w="1438" w:type="pct"/>
            <w:shd w:val="clear" w:color="auto" w:fill="auto"/>
          </w:tcPr>
          <w:p w:rsidR="00AA36B3" w:rsidRPr="00481A2A" w:rsidRDefault="00B2283F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F00A6C"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</w:p>
        </w:tc>
      </w:tr>
      <w:tr w:rsidR="00AA36B3" w:rsidRPr="00481A2A" w:rsidTr="00AA14BD">
        <w:tc>
          <w:tcPr>
            <w:tcW w:w="191" w:type="pct"/>
            <w:shd w:val="clear" w:color="auto" w:fill="auto"/>
          </w:tcPr>
          <w:p w:rsidR="00AA36B3" w:rsidRPr="00481A2A" w:rsidRDefault="00AA36B3" w:rsidP="00A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1" w:type="pct"/>
            <w:shd w:val="clear" w:color="auto" w:fill="auto"/>
          </w:tcPr>
          <w:p w:rsidR="00AA36B3" w:rsidRPr="00481A2A" w:rsidRDefault="00AA36B3" w:rsidP="00AA3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роль тестирования при закреплении, повторении и обобщении учебного материала.</w:t>
            </w:r>
          </w:p>
        </w:tc>
        <w:tc>
          <w:tcPr>
            <w:tcW w:w="1438" w:type="pct"/>
            <w:shd w:val="clear" w:color="auto" w:fill="auto"/>
          </w:tcPr>
          <w:p w:rsidR="00AA36B3" w:rsidRPr="00481A2A" w:rsidRDefault="00F00A6C" w:rsidP="00AA36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2283F" w:rsidRPr="00481A2A" w:rsidTr="00AA14BD">
        <w:tc>
          <w:tcPr>
            <w:tcW w:w="191" w:type="pct"/>
            <w:shd w:val="clear" w:color="auto" w:fill="auto"/>
          </w:tcPr>
          <w:p w:rsidR="00B2283F" w:rsidRPr="00481A2A" w:rsidRDefault="004E51E2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1" w:type="pct"/>
            <w:shd w:val="clear" w:color="auto" w:fill="auto"/>
          </w:tcPr>
          <w:p w:rsidR="00B2283F" w:rsidRPr="00481A2A" w:rsidRDefault="00B2283F" w:rsidP="00B2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тренировочные и диагностические работы с учащимися 9-х классов в форме ГИА  с внешней оценкой результатов </w:t>
            </w:r>
          </w:p>
        </w:tc>
        <w:tc>
          <w:tcPr>
            <w:tcW w:w="1438" w:type="pct"/>
            <w:shd w:val="clear" w:color="auto" w:fill="auto"/>
          </w:tcPr>
          <w:p w:rsidR="00B2283F" w:rsidRPr="00481A2A" w:rsidRDefault="00F00A6C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2283F" w:rsidRPr="00481A2A" w:rsidTr="00AA14BD">
        <w:tc>
          <w:tcPr>
            <w:tcW w:w="191" w:type="pct"/>
            <w:shd w:val="clear" w:color="auto" w:fill="auto"/>
          </w:tcPr>
          <w:p w:rsidR="00B2283F" w:rsidRPr="00481A2A" w:rsidRDefault="004E51E2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2283F"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1" w:type="pct"/>
            <w:shd w:val="clear" w:color="auto" w:fill="auto"/>
          </w:tcPr>
          <w:p w:rsidR="00B2283F" w:rsidRPr="00481A2A" w:rsidRDefault="00B2283F" w:rsidP="00B22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и преподавателей с образцами бланков для заполнения в ходе аттестации. Провести с учащимися  ряд тренировочных работ по текстам заданий предыдущих лет  с заполнением бланков.</w:t>
            </w:r>
          </w:p>
        </w:tc>
        <w:tc>
          <w:tcPr>
            <w:tcW w:w="1438" w:type="pct"/>
            <w:shd w:val="clear" w:color="auto" w:fill="auto"/>
          </w:tcPr>
          <w:p w:rsidR="00B2283F" w:rsidRPr="00481A2A" w:rsidRDefault="00F00A6C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4E51E2" w:rsidRPr="00481A2A" w:rsidTr="00AA14BD">
        <w:trPr>
          <w:trHeight w:val="373"/>
        </w:trPr>
        <w:tc>
          <w:tcPr>
            <w:tcW w:w="191" w:type="pct"/>
            <w:shd w:val="clear" w:color="auto" w:fill="auto"/>
          </w:tcPr>
          <w:p w:rsidR="004E51E2" w:rsidRPr="00481A2A" w:rsidRDefault="004E51E2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1" w:type="pct"/>
            <w:shd w:val="clear" w:color="auto" w:fill="auto"/>
          </w:tcPr>
          <w:p w:rsidR="004E51E2" w:rsidRPr="00AA14BD" w:rsidRDefault="004E51E2" w:rsidP="00457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2A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в</w:t>
            </w:r>
            <w:r w:rsidR="0099522D">
              <w:rPr>
                <w:rFonts w:ascii="Times New Roman" w:hAnsi="Times New Roman" w:cs="Times New Roman"/>
                <w:sz w:val="24"/>
                <w:szCs w:val="24"/>
              </w:rPr>
              <w:t>ебинаров по подготовке к ОГЭ 202</w:t>
            </w:r>
            <w:r w:rsidR="004576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14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8" w:type="pct"/>
            <w:shd w:val="clear" w:color="auto" w:fill="auto"/>
          </w:tcPr>
          <w:p w:rsidR="004E51E2" w:rsidRPr="00481A2A" w:rsidRDefault="004E51E2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B2283F" w:rsidRPr="00481A2A" w:rsidTr="00AA14BD">
        <w:trPr>
          <w:trHeight w:val="125"/>
        </w:trPr>
        <w:tc>
          <w:tcPr>
            <w:tcW w:w="191" w:type="pct"/>
            <w:shd w:val="clear" w:color="auto" w:fill="auto"/>
          </w:tcPr>
          <w:p w:rsidR="00B2283F" w:rsidRPr="00481A2A" w:rsidRDefault="00B2283F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1" w:type="pct"/>
            <w:shd w:val="clear" w:color="auto" w:fill="auto"/>
          </w:tcPr>
          <w:p w:rsidR="00B2283F" w:rsidRPr="00AA14BD" w:rsidRDefault="00B2283F" w:rsidP="00B22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4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38" w:type="pct"/>
            <w:shd w:val="clear" w:color="auto" w:fill="auto"/>
          </w:tcPr>
          <w:p w:rsidR="00B2283F" w:rsidRPr="00481A2A" w:rsidRDefault="00B2283F" w:rsidP="00B22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нормативные документы с учителями, учащимися и их родителями. Провести беседы о правильной организации рабочего времени  и соблюдении режима дня, здорового образа жизни  при подготовке к итоговой аттестации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пробное тестирование в форме ЕГЭ. 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и использовать необходимые учебные пособия, сборники заданий с тематическими тестами, электронные тренажёры. 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457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</w:t>
            </w:r>
            <w:r w:rsidR="00D9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ащихся с результатами ЕГЭ в 2023</w:t>
            </w:r>
            <w:r w:rsidR="005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правилами экспертизы и основными принципами подготовки к итоговой аттестации. 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 ряд  тематических контрольных срезов в форме тестов и с полным решением заданий.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пробных экзаменах  в центрах тестирования и при вузах.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F00A6C" w:rsidRPr="00481A2A" w:rsidTr="00AA14BD">
        <w:tc>
          <w:tcPr>
            <w:tcW w:w="19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1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тренировочные занятия по заполнению бланков ответов на ЕГЭ.</w:t>
            </w:r>
          </w:p>
        </w:tc>
        <w:tc>
          <w:tcPr>
            <w:tcW w:w="1438" w:type="pct"/>
            <w:shd w:val="clear" w:color="auto" w:fill="auto"/>
          </w:tcPr>
          <w:p w:rsidR="00F00A6C" w:rsidRPr="00481A2A" w:rsidRDefault="00F00A6C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  <w:tr w:rsidR="004E51E2" w:rsidRPr="00481A2A" w:rsidTr="00AA14BD">
        <w:tc>
          <w:tcPr>
            <w:tcW w:w="191" w:type="pct"/>
            <w:shd w:val="clear" w:color="auto" w:fill="auto"/>
          </w:tcPr>
          <w:p w:rsidR="004E51E2" w:rsidRPr="00481A2A" w:rsidRDefault="004E51E2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1" w:type="pct"/>
            <w:shd w:val="clear" w:color="auto" w:fill="auto"/>
          </w:tcPr>
          <w:p w:rsidR="004E51E2" w:rsidRPr="00AA14BD" w:rsidRDefault="004E51E2" w:rsidP="00AA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A2A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в</w:t>
            </w:r>
            <w:r w:rsidR="009952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7653">
              <w:rPr>
                <w:rFonts w:ascii="Times New Roman" w:hAnsi="Times New Roman" w:cs="Times New Roman"/>
                <w:sz w:val="24"/>
                <w:szCs w:val="24"/>
              </w:rPr>
              <w:t>бинаров по подготовке к ЕГЭ 2025</w:t>
            </w:r>
            <w:r w:rsidRPr="00481A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38" w:type="pct"/>
            <w:shd w:val="clear" w:color="auto" w:fill="auto"/>
          </w:tcPr>
          <w:p w:rsidR="004E51E2" w:rsidRPr="00481A2A" w:rsidRDefault="004E51E2" w:rsidP="00F0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ШМО</w:t>
            </w:r>
          </w:p>
        </w:tc>
      </w:tr>
    </w:tbl>
    <w:p w:rsidR="00AA14BD" w:rsidRDefault="00AA14BD" w:rsidP="00AA14BD">
      <w:pPr>
        <w:tabs>
          <w:tab w:val="center" w:pos="4677"/>
          <w:tab w:val="left" w:pos="7485"/>
        </w:tabs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5957" w:rsidRDefault="003C0602" w:rsidP="00AA14BD">
      <w:pPr>
        <w:tabs>
          <w:tab w:val="center" w:pos="4677"/>
          <w:tab w:val="left" w:pos="7485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12C04">
        <w:rPr>
          <w:rFonts w:ascii="Times New Roman" w:hAnsi="Times New Roman" w:cs="Times New Roman"/>
          <w:b/>
          <w:sz w:val="24"/>
          <w:szCs w:val="24"/>
        </w:rPr>
        <w:lastRenderedPageBreak/>
        <w:t>Внеклассная работа по предмету</w:t>
      </w:r>
      <w:r w:rsidR="00457653"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CF5B81">
        <w:rPr>
          <w:rFonts w:ascii="Times New Roman" w:hAnsi="Times New Roman" w:cs="Times New Roman"/>
          <w:b/>
          <w:sz w:val="24"/>
          <w:szCs w:val="24"/>
        </w:rPr>
        <w:t xml:space="preserve"> уч год</w:t>
      </w:r>
    </w:p>
    <w:tbl>
      <w:tblPr>
        <w:tblW w:w="104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3271"/>
        <w:gridCol w:w="1387"/>
        <w:gridCol w:w="2113"/>
        <w:gridCol w:w="2383"/>
      </w:tblGrid>
      <w:tr w:rsidR="00457653" w:rsidRPr="00457653" w:rsidTr="0040293E">
        <w:tc>
          <w:tcPr>
            <w:tcW w:w="1276" w:type="dxa"/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1" w:type="dxa"/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мероприятия</w:t>
            </w:r>
          </w:p>
        </w:tc>
        <w:tc>
          <w:tcPr>
            <w:tcW w:w="1387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3" w:type="dxa"/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83" w:type="dxa"/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457653" w:rsidRPr="00457653" w:rsidTr="0040293E">
        <w:tc>
          <w:tcPr>
            <w:tcW w:w="1276" w:type="dxa"/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песен</w:t>
            </w:r>
          </w:p>
        </w:tc>
        <w:tc>
          <w:tcPr>
            <w:tcW w:w="1387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-4 класс</w:t>
            </w:r>
          </w:p>
        </w:tc>
        <w:tc>
          <w:tcPr>
            <w:tcW w:w="2113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Ефанова К.А.</w:t>
            </w:r>
          </w:p>
        </w:tc>
        <w:tc>
          <w:tcPr>
            <w:tcW w:w="2383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16-20 декабря 2024</w:t>
            </w:r>
          </w:p>
        </w:tc>
      </w:tr>
      <w:tr w:rsidR="00457653" w:rsidRPr="00457653" w:rsidTr="0040293E">
        <w:tc>
          <w:tcPr>
            <w:tcW w:w="1276" w:type="dxa"/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457653" w:rsidRPr="00457653" w:rsidRDefault="00F3557A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57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рождественских рисунков и поделок. Интерактивная выставка рождественских открыток</w:t>
            </w:r>
          </w:p>
        </w:tc>
        <w:tc>
          <w:tcPr>
            <w:tcW w:w="1387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F3557A">
              <w:rPr>
                <w:rFonts w:ascii="Times New Roman" w:eastAsia="Calibri" w:hAnsi="Times New Roman" w:cs="Times New Roman"/>
                <w:sz w:val="24"/>
                <w:szCs w:val="24"/>
              </w:rPr>
              <w:t>- 7</w:t>
            </w: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13" w:type="dxa"/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Ефанова К.А.</w:t>
            </w:r>
          </w:p>
        </w:tc>
        <w:tc>
          <w:tcPr>
            <w:tcW w:w="2383" w:type="dxa"/>
          </w:tcPr>
          <w:p w:rsidR="00457653" w:rsidRPr="00457653" w:rsidRDefault="00457653" w:rsidP="00457653">
            <w:pPr>
              <w:rPr>
                <w:rFonts w:ascii="Calibri" w:eastAsia="Calibri" w:hAnsi="Calibri" w:cs="Times New Roman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16-20 декабря 2024</w:t>
            </w:r>
          </w:p>
        </w:tc>
      </w:tr>
      <w:tr w:rsidR="00457653" w:rsidRPr="00457653" w:rsidTr="0040293E">
        <w:trPr>
          <w:trHeight w:val="1050"/>
        </w:trPr>
        <w:tc>
          <w:tcPr>
            <w:tcW w:w="1276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Брейн-ринг по английскому языку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7 -8 класс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Бош Ю.Н.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rPr>
                <w:rFonts w:ascii="Calibri" w:eastAsia="Calibri" w:hAnsi="Calibri" w:cs="Times New Roman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16-20 декабря 2024</w:t>
            </w:r>
          </w:p>
        </w:tc>
      </w:tr>
      <w:tr w:rsidR="00457653" w:rsidRPr="00457653" w:rsidTr="0040293E">
        <w:trPr>
          <w:trHeight w:val="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на английском языке.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Аркова Ю.В., Дышлевая Т..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rPr>
                <w:rFonts w:ascii="Calibri" w:eastAsia="Calibri" w:hAnsi="Calibri" w:cs="Times New Roman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16-20 декабря 2024</w:t>
            </w:r>
          </w:p>
        </w:tc>
      </w:tr>
      <w:tr w:rsidR="00457653" w:rsidRPr="00457653" w:rsidTr="0040293E">
        <w:trPr>
          <w:trHeight w:val="614"/>
        </w:trPr>
        <w:tc>
          <w:tcPr>
            <w:tcW w:w="1276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игра «Британский   бульдог»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2-11класс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Учителя 5- 11-х  классов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</w:t>
            </w:r>
          </w:p>
        </w:tc>
      </w:tr>
      <w:tr w:rsidR="00457653" w:rsidRPr="00457653" w:rsidTr="0040293E">
        <w:trPr>
          <w:trHeight w:val="6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 олимпиадах  по иностранному  языку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2-11 класс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Учителя 7- 11 классов.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 (школьный тур)</w:t>
            </w:r>
          </w:p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 (муниципальный тур)</w:t>
            </w:r>
          </w:p>
        </w:tc>
        <w:bookmarkStart w:id="1" w:name="_GoBack"/>
        <w:bookmarkEnd w:id="1"/>
      </w:tr>
      <w:tr w:rsidR="00457653" w:rsidRPr="00457653" w:rsidTr="0040293E">
        <w:trPr>
          <w:trHeight w:val="839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Участие  в научно- практической конференции « Шаг  в  будущее»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2- 11 класс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Учителя 2- 11 классов.</w:t>
            </w:r>
          </w:p>
        </w:tc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653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</w:tbl>
    <w:p w:rsidR="00CF5B81" w:rsidRDefault="00CF5B81" w:rsidP="00AA14BD">
      <w:pPr>
        <w:tabs>
          <w:tab w:val="center" w:pos="4677"/>
          <w:tab w:val="left" w:pos="7485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85AD5" w:rsidRDefault="001E2DDC" w:rsidP="00CA0FB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План заседаний </w:t>
      </w:r>
      <w:r w:rsidR="00585AD5" w:rsidRPr="00481A2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ШМО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учителей </w:t>
      </w:r>
      <w:r w:rsidR="00E54772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иностранного языка на 202</w:t>
      </w:r>
      <w:r w:rsidR="0045765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4– 2025</w:t>
      </w:r>
      <w:r w:rsidR="0099522D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85AD5" w:rsidRPr="00481A2A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уч. г.</w:t>
      </w:r>
    </w:p>
    <w:p w:rsidR="00457653" w:rsidRDefault="00457653" w:rsidP="00CA0FB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9"/>
        <w:gridCol w:w="2290"/>
        <w:gridCol w:w="4488"/>
        <w:gridCol w:w="2391"/>
      </w:tblGrid>
      <w:tr w:rsidR="00457653" w:rsidRPr="00457653" w:rsidTr="0040293E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57653" w:rsidRPr="00457653" w:rsidTr="0040293E">
        <w:trPr>
          <w:trHeight w:val="219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 № 1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 методическое совещание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учебно- методического обеспечения по иностранному языку на 2024 – 2025 уч. год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утверждение рабочих программ, УМК и календарно-тематического планирования 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 планов учителей  по самообразованию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653" w:rsidRPr="00457653" w:rsidTr="0040293E">
        <w:trPr>
          <w:trHeight w:val="234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57653" w:rsidRPr="00457653" w:rsidRDefault="00457653" w:rsidP="0045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№2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 с результатами ОГЭ и ЕГЭ, анализ результатов и выявление типичных ошибок.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МО за 2023 – 2024 уч. год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плана работы МО на 2024 – 2025 уч.год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Аркова Ю.В.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Дышлевая Т.И.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457653" w:rsidRPr="00457653" w:rsidTr="0040293E">
        <w:trPr>
          <w:trHeight w:val="143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№3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1 четверти.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  школьного тура   олимпиады и подготовка  к муниципальному туру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 рук. ШМО</w:t>
            </w:r>
          </w:p>
        </w:tc>
      </w:tr>
      <w:tr w:rsidR="00457653" w:rsidRPr="00457653" w:rsidTr="0040293E">
        <w:trPr>
          <w:trHeight w:val="172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 №;4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первого полугодия и 2 четверти и выполнение учебных программ.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проведение недели   английского языка. Составления   плана.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НПК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ШМО</w:t>
            </w:r>
          </w:p>
        </w:tc>
      </w:tr>
      <w:tr w:rsidR="00457653" w:rsidRPr="00457653" w:rsidTr="0040293E">
        <w:trPr>
          <w:trHeight w:val="1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№5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нормативно- правовых документов по организации и проведении ОГЭ и ЕГЭ в 2025 году.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международной игры «Британский   Бульдог». Итоги 3 четверти.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 ШМО.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7653" w:rsidRPr="00457653" w:rsidTr="0040293E">
        <w:trPr>
          <w:trHeight w:val="135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№6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 методическое   совещание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 Выполнение учебных программ.</w:t>
            </w:r>
          </w:p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направления работы методического  объединения на 2025- 26 уч.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3" w:rsidRPr="00457653" w:rsidRDefault="00457653" w:rsidP="0045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рук. ШМО</w:t>
            </w:r>
          </w:p>
        </w:tc>
      </w:tr>
    </w:tbl>
    <w:p w:rsidR="00457653" w:rsidRDefault="00457653" w:rsidP="00CA0FB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p w:rsidR="00CA352A" w:rsidRDefault="00CA352A" w:rsidP="00CA0FB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p w:rsidR="00CA352A" w:rsidRDefault="00CA352A" w:rsidP="00CA0FB8">
      <w:pPr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p w:rsidR="00CF5B81" w:rsidRDefault="00160287" w:rsidP="00A43AAE">
      <w:pPr>
        <w:pStyle w:val="a4"/>
        <w:rPr>
          <w:sz w:val="24"/>
          <w:szCs w:val="24"/>
        </w:rPr>
      </w:pPr>
      <w:r w:rsidRPr="00481A2A">
        <w:rPr>
          <w:sz w:val="24"/>
          <w:szCs w:val="24"/>
        </w:rPr>
        <w:t>Те</w:t>
      </w:r>
      <w:r w:rsidR="00D97624">
        <w:rPr>
          <w:sz w:val="24"/>
          <w:szCs w:val="24"/>
        </w:rPr>
        <w:t>мы самообразования на 202</w:t>
      </w:r>
      <w:r w:rsidR="0045765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45765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учебный год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4354"/>
        <w:gridCol w:w="5575"/>
      </w:tblGrid>
      <w:tr w:rsidR="00CF5B81" w:rsidRPr="00CF5B81" w:rsidTr="00D70E7D">
        <w:tc>
          <w:tcPr>
            <w:tcW w:w="0" w:type="auto"/>
            <w:vAlign w:val="center"/>
          </w:tcPr>
          <w:p w:rsidR="00CF5B81" w:rsidRPr="00CF5B81" w:rsidRDefault="00CF5B81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425" w:type="dxa"/>
            <w:vAlign w:val="center"/>
          </w:tcPr>
          <w:p w:rsidR="00CF5B81" w:rsidRPr="00CF5B81" w:rsidRDefault="00CF5B81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ФИО   учителя</w:t>
            </w:r>
          </w:p>
        </w:tc>
        <w:tc>
          <w:tcPr>
            <w:tcW w:w="5670" w:type="dxa"/>
            <w:vAlign w:val="center"/>
          </w:tcPr>
          <w:p w:rsidR="00CF5B81" w:rsidRPr="00CF5B81" w:rsidRDefault="00CF5B81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Методическая тема  по самообразованию</w:t>
            </w:r>
          </w:p>
        </w:tc>
      </w:tr>
      <w:tr w:rsidR="00D97624" w:rsidRPr="00CF5B81" w:rsidTr="00D70E7D">
        <w:trPr>
          <w:trHeight w:val="535"/>
        </w:trPr>
        <w:tc>
          <w:tcPr>
            <w:tcW w:w="0" w:type="auto"/>
            <w:tcBorders>
              <w:bottom w:val="single" w:sz="4" w:space="0" w:color="auto"/>
            </w:tcBorders>
          </w:tcPr>
          <w:p w:rsidR="00D97624" w:rsidRPr="00CF5B81" w:rsidRDefault="00D97624" w:rsidP="003F6392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D97624" w:rsidRPr="00CF5B81" w:rsidRDefault="00D97624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Бош  Юлия  Николаевна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97624" w:rsidRPr="00D97624" w:rsidRDefault="00457653" w:rsidP="0092734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Активные формы обучения как средство повышения</w:t>
            </w:r>
            <w:r w:rsidR="006D5CCF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эффективности и качества урока английского языка в соответствии с требов</w:t>
            </w:r>
            <w:r w:rsidR="006D5CCF">
              <w:rPr>
                <w:b w:val="0"/>
                <w:sz w:val="24"/>
                <w:szCs w:val="24"/>
              </w:rPr>
              <w:t>ан</w:t>
            </w:r>
            <w:r>
              <w:rPr>
                <w:b w:val="0"/>
                <w:sz w:val="24"/>
                <w:szCs w:val="24"/>
              </w:rPr>
              <w:t>иями обновленных ФГОС</w:t>
            </w:r>
          </w:p>
        </w:tc>
      </w:tr>
      <w:tr w:rsidR="00D97624" w:rsidRPr="00CF5B81" w:rsidTr="00D70E7D">
        <w:tc>
          <w:tcPr>
            <w:tcW w:w="0" w:type="auto"/>
            <w:tcBorders>
              <w:top w:val="single" w:sz="4" w:space="0" w:color="auto"/>
            </w:tcBorders>
          </w:tcPr>
          <w:p w:rsidR="00D97624" w:rsidRPr="00CF5B81" w:rsidRDefault="00D97624" w:rsidP="003F6392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:rsidR="00D97624" w:rsidRPr="00CF5B81" w:rsidRDefault="00D97624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Дышлевая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97624" w:rsidRPr="00D97624" w:rsidRDefault="00617617" w:rsidP="00927345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коммуникативных компетенций на уроках английского языка по новым стандартам ФГОС 3 поколения</w:t>
            </w:r>
          </w:p>
        </w:tc>
      </w:tr>
      <w:tr w:rsidR="00D97624" w:rsidRPr="00CF5B81" w:rsidTr="00D70E7D">
        <w:trPr>
          <w:trHeight w:val="413"/>
        </w:trPr>
        <w:tc>
          <w:tcPr>
            <w:tcW w:w="0" w:type="auto"/>
            <w:tcBorders>
              <w:bottom w:val="single" w:sz="4" w:space="0" w:color="auto"/>
            </w:tcBorders>
          </w:tcPr>
          <w:p w:rsidR="00D97624" w:rsidRPr="00CF5B81" w:rsidRDefault="00D97624" w:rsidP="003F6392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:rsidR="00D97624" w:rsidRPr="00CF5B81" w:rsidRDefault="00D97624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Аркова Юлия Витальевна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97624" w:rsidRPr="00D97624" w:rsidRDefault="006D5CCF" w:rsidP="00676CD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6D5CCF">
              <w:rPr>
                <w:rFonts w:eastAsia="Calibri"/>
                <w:b w:val="0"/>
                <w:sz w:val="24"/>
                <w:szCs w:val="24"/>
                <w:lang w:eastAsia="en-US"/>
              </w:rPr>
              <w:t>Методы и приемы подготовки учащихся к итоговой аттестации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(устная часть). Работа с тренажером.</w:t>
            </w:r>
          </w:p>
        </w:tc>
      </w:tr>
      <w:tr w:rsidR="00CF5B81" w:rsidRPr="00CF5B81" w:rsidTr="00617617">
        <w:trPr>
          <w:trHeight w:val="4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F5B81" w:rsidRPr="00CF5B81" w:rsidRDefault="00CF5B81" w:rsidP="003F6392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5B81" w:rsidRPr="00CF5B81" w:rsidRDefault="00A12C02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Мещерякова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F5B81" w:rsidRDefault="006D5CCF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Мотивация к изучению английского языка на начальном этапе</w:t>
            </w:r>
          </w:p>
          <w:p w:rsidR="006D5CCF" w:rsidRPr="00CF5B81" w:rsidRDefault="006D5CCF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A12C02" w:rsidRPr="00CF5B81" w:rsidTr="00D70E7D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12C02" w:rsidRPr="00CF5B81" w:rsidRDefault="00A12C02" w:rsidP="003F6392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A12C02" w:rsidRDefault="00CA352A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Ефанова</w:t>
            </w:r>
            <w:r w:rsidR="00A12C02">
              <w:rPr>
                <w:b w:val="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A12C02" w:rsidRPr="00CF5B81" w:rsidRDefault="00950F81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читательской грамотности на уроках английского языка</w:t>
            </w:r>
          </w:p>
        </w:tc>
      </w:tr>
      <w:tr w:rsidR="00617617" w:rsidRPr="00CF5B81" w:rsidTr="00D70E7D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17617" w:rsidRPr="00CF5B81" w:rsidRDefault="00617617" w:rsidP="003F6392">
            <w:pPr>
              <w:pStyle w:val="a4"/>
              <w:numPr>
                <w:ilvl w:val="0"/>
                <w:numId w:val="24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4" w:space="0" w:color="auto"/>
              <w:bottom w:val="single" w:sz="4" w:space="0" w:color="auto"/>
            </w:tcBorders>
          </w:tcPr>
          <w:p w:rsidR="00617617" w:rsidRDefault="00617617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Данченко Евгения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17617" w:rsidRDefault="00617617" w:rsidP="00D70E7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Развитие личности учащегося в процессе межкультурного общения на уроках английского языка</w:t>
            </w:r>
          </w:p>
        </w:tc>
      </w:tr>
    </w:tbl>
    <w:p w:rsidR="00F123EF" w:rsidRDefault="00F123EF" w:rsidP="006E107C">
      <w:pPr>
        <w:pStyle w:val="a4"/>
        <w:rPr>
          <w:sz w:val="24"/>
          <w:szCs w:val="24"/>
        </w:rPr>
      </w:pPr>
    </w:p>
    <w:p w:rsidR="003B0486" w:rsidRPr="00160287" w:rsidRDefault="008600DA" w:rsidP="006E107C">
      <w:pPr>
        <w:pStyle w:val="a4"/>
        <w:rPr>
          <w:sz w:val="24"/>
          <w:szCs w:val="24"/>
        </w:rPr>
      </w:pPr>
      <w:r w:rsidRPr="00160287">
        <w:rPr>
          <w:sz w:val="24"/>
          <w:szCs w:val="24"/>
        </w:rPr>
        <w:t>Обобщение и диссеминации педагогического опыта</w:t>
      </w:r>
      <w:r w:rsidR="00E42DF4" w:rsidRPr="00160287">
        <w:rPr>
          <w:sz w:val="24"/>
          <w:szCs w:val="24"/>
        </w:rPr>
        <w:t xml:space="preserve"> ШМО учителей </w:t>
      </w:r>
      <w:r w:rsidR="00481A2A" w:rsidRPr="00160287">
        <w:rPr>
          <w:sz w:val="24"/>
          <w:szCs w:val="24"/>
        </w:rPr>
        <w:t xml:space="preserve">иностранного языка    </w:t>
      </w:r>
      <w:r w:rsidR="00E42DF4" w:rsidRPr="00160287">
        <w:rPr>
          <w:sz w:val="24"/>
          <w:szCs w:val="24"/>
        </w:rPr>
        <w:t xml:space="preserve"> </w:t>
      </w:r>
      <w:r w:rsidR="006D5CCF">
        <w:rPr>
          <w:sz w:val="24"/>
          <w:szCs w:val="24"/>
        </w:rPr>
        <w:t>на   2024</w:t>
      </w:r>
      <w:r w:rsidR="00CF5B81">
        <w:rPr>
          <w:sz w:val="24"/>
          <w:szCs w:val="24"/>
        </w:rPr>
        <w:t xml:space="preserve"> – </w:t>
      </w:r>
      <w:r w:rsidR="006D5CCF">
        <w:rPr>
          <w:sz w:val="24"/>
          <w:szCs w:val="24"/>
        </w:rPr>
        <w:t>2025</w:t>
      </w:r>
      <w:r w:rsidR="00B0092B" w:rsidRPr="00160287">
        <w:rPr>
          <w:sz w:val="24"/>
          <w:szCs w:val="24"/>
        </w:rPr>
        <w:t xml:space="preserve"> </w:t>
      </w:r>
      <w:r w:rsidRPr="00160287">
        <w:rPr>
          <w:sz w:val="24"/>
          <w:szCs w:val="24"/>
        </w:rPr>
        <w:t>учебный год</w:t>
      </w:r>
      <w:r w:rsidR="00E42DF4" w:rsidRPr="00160287">
        <w:rPr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37"/>
        <w:tblW w:w="10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92"/>
        <w:gridCol w:w="4253"/>
        <w:gridCol w:w="2365"/>
      </w:tblGrid>
      <w:tr w:rsidR="00312C04" w:rsidRPr="00160287" w:rsidTr="00E42DF4">
        <w:trPr>
          <w:trHeight w:val="552"/>
        </w:trPr>
        <w:tc>
          <w:tcPr>
            <w:tcW w:w="560" w:type="dxa"/>
            <w:vAlign w:val="center"/>
          </w:tcPr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  <w:r w:rsidRPr="00160287">
              <w:rPr>
                <w:sz w:val="24"/>
                <w:szCs w:val="24"/>
              </w:rPr>
              <w:t>№</w:t>
            </w:r>
          </w:p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  <w:r w:rsidRPr="00160287">
              <w:rPr>
                <w:sz w:val="24"/>
                <w:szCs w:val="24"/>
              </w:rPr>
              <w:t>п\п</w:t>
            </w:r>
          </w:p>
        </w:tc>
        <w:tc>
          <w:tcPr>
            <w:tcW w:w="3092" w:type="dxa"/>
            <w:vAlign w:val="bottom"/>
          </w:tcPr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  <w:r w:rsidRPr="00160287">
              <w:rPr>
                <w:sz w:val="24"/>
                <w:szCs w:val="24"/>
              </w:rPr>
              <w:t>Учитель</w:t>
            </w:r>
          </w:p>
        </w:tc>
        <w:tc>
          <w:tcPr>
            <w:tcW w:w="4253" w:type="dxa"/>
            <w:vAlign w:val="bottom"/>
          </w:tcPr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</w:p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  <w:r w:rsidRPr="00160287">
              <w:rPr>
                <w:sz w:val="24"/>
                <w:szCs w:val="24"/>
              </w:rPr>
              <w:t>Тема</w:t>
            </w:r>
          </w:p>
        </w:tc>
        <w:tc>
          <w:tcPr>
            <w:tcW w:w="2365" w:type="dxa"/>
            <w:vAlign w:val="bottom"/>
          </w:tcPr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</w:p>
          <w:p w:rsidR="00312C04" w:rsidRPr="00160287" w:rsidRDefault="00312C04" w:rsidP="00E42DF4">
            <w:pPr>
              <w:pStyle w:val="a4"/>
              <w:rPr>
                <w:sz w:val="24"/>
                <w:szCs w:val="24"/>
              </w:rPr>
            </w:pPr>
            <w:r w:rsidRPr="00160287">
              <w:rPr>
                <w:sz w:val="24"/>
                <w:szCs w:val="24"/>
              </w:rPr>
              <w:t>Сроки</w:t>
            </w:r>
            <w:r w:rsidR="00E42DF4" w:rsidRPr="00160287">
              <w:rPr>
                <w:sz w:val="24"/>
                <w:szCs w:val="24"/>
              </w:rPr>
              <w:t>/форма</w:t>
            </w:r>
          </w:p>
        </w:tc>
      </w:tr>
      <w:tr w:rsidR="00676CDD" w:rsidRPr="00160287" w:rsidTr="00633E6E">
        <w:tc>
          <w:tcPr>
            <w:tcW w:w="560" w:type="dxa"/>
          </w:tcPr>
          <w:p w:rsidR="00676CDD" w:rsidRPr="00160287" w:rsidRDefault="00676CDD" w:rsidP="00676CDD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</w:tcBorders>
          </w:tcPr>
          <w:p w:rsidR="00676CDD" w:rsidRPr="00CF5B81" w:rsidRDefault="00676CDD" w:rsidP="00676CD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Дышлевая Татьяна Ивановна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76CDD" w:rsidRPr="00D97624" w:rsidRDefault="00617617" w:rsidP="00676CDD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Развитие </w:t>
            </w:r>
            <w:r w:rsidRPr="00617617">
              <w:rPr>
                <w:b w:val="0"/>
                <w:sz w:val="24"/>
                <w:szCs w:val="24"/>
              </w:rPr>
              <w:t>коммуникативных компетенций на уроках английского языка по новым стандартам ФГОС 3 поколения</w:t>
            </w:r>
          </w:p>
        </w:tc>
        <w:tc>
          <w:tcPr>
            <w:tcW w:w="2365" w:type="dxa"/>
          </w:tcPr>
          <w:p w:rsidR="00676CDD" w:rsidRPr="00160287" w:rsidRDefault="006D5CCF" w:rsidP="00676CDD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 2025</w:t>
            </w:r>
          </w:p>
        </w:tc>
      </w:tr>
      <w:tr w:rsidR="006D5CCF" w:rsidRPr="00481A2A" w:rsidTr="007D5364">
        <w:tc>
          <w:tcPr>
            <w:tcW w:w="560" w:type="dxa"/>
          </w:tcPr>
          <w:p w:rsidR="006D5CCF" w:rsidRPr="00160287" w:rsidRDefault="006D5CCF" w:rsidP="006D5CC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092" w:type="dxa"/>
          </w:tcPr>
          <w:p w:rsidR="006D5CCF" w:rsidRPr="00CF5B81" w:rsidRDefault="006D5CCF" w:rsidP="006D5CC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CF5B81">
              <w:rPr>
                <w:b w:val="0"/>
                <w:sz w:val="24"/>
                <w:szCs w:val="24"/>
              </w:rPr>
              <w:t>Аркова Юлия Витальевна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D5CCF" w:rsidRPr="00D97624" w:rsidRDefault="006D5CCF" w:rsidP="006D5CC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6D5CCF">
              <w:rPr>
                <w:rFonts w:eastAsia="Calibri"/>
                <w:b w:val="0"/>
                <w:sz w:val="24"/>
                <w:szCs w:val="24"/>
                <w:lang w:eastAsia="en-US"/>
              </w:rPr>
              <w:t>Методы и приемы подготовки учащихся к итоговой аттестации</w:t>
            </w: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(устная часть). Работа с тренажером.</w:t>
            </w:r>
          </w:p>
        </w:tc>
        <w:tc>
          <w:tcPr>
            <w:tcW w:w="2365" w:type="dxa"/>
          </w:tcPr>
          <w:p w:rsidR="006D5CCF" w:rsidRPr="00481A2A" w:rsidRDefault="006D5CCF" w:rsidP="006D5C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Октябрь 2024</w:t>
            </w:r>
          </w:p>
        </w:tc>
      </w:tr>
      <w:tr w:rsidR="006D5CCF" w:rsidRPr="00481A2A" w:rsidTr="00944D55">
        <w:tc>
          <w:tcPr>
            <w:tcW w:w="560" w:type="dxa"/>
          </w:tcPr>
          <w:p w:rsidR="006D5CCF" w:rsidRPr="00160287" w:rsidRDefault="006D5CCF" w:rsidP="006D5CCF">
            <w:pPr>
              <w:pStyle w:val="a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</w:tcPr>
          <w:p w:rsidR="006D5CCF" w:rsidRPr="00CF5B81" w:rsidRDefault="006D5CCF" w:rsidP="006D5CC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Бош Юлия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D5CCF" w:rsidRPr="00CF5B81" w:rsidRDefault="006D5CCF" w:rsidP="006D5CCF">
            <w:pPr>
              <w:pStyle w:val="a4"/>
              <w:jc w:val="both"/>
              <w:rPr>
                <w:b w:val="0"/>
                <w:sz w:val="24"/>
                <w:szCs w:val="24"/>
              </w:rPr>
            </w:pPr>
            <w:r w:rsidRPr="006D5CCF">
              <w:rPr>
                <w:b w:val="0"/>
                <w:sz w:val="24"/>
                <w:szCs w:val="24"/>
              </w:rPr>
              <w:t xml:space="preserve">Активные формы обучения как средство повышения эффективности и качества урока английского языка в соответствии с требованиями </w:t>
            </w:r>
            <w:r w:rsidRPr="006D5CCF">
              <w:rPr>
                <w:b w:val="0"/>
                <w:sz w:val="24"/>
                <w:szCs w:val="24"/>
              </w:rPr>
              <w:lastRenderedPageBreak/>
              <w:t>обновленных ФГОС</w:t>
            </w:r>
          </w:p>
        </w:tc>
        <w:tc>
          <w:tcPr>
            <w:tcW w:w="2365" w:type="dxa"/>
          </w:tcPr>
          <w:p w:rsidR="006D5CCF" w:rsidRPr="00481A2A" w:rsidRDefault="006D5CCF" w:rsidP="006D5CCF">
            <w:pPr>
              <w:pStyle w:val="a4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Февраль  2025</w:t>
            </w:r>
          </w:p>
        </w:tc>
      </w:tr>
    </w:tbl>
    <w:p w:rsidR="00CA0FB8" w:rsidRDefault="00CA0FB8" w:rsidP="00F62CC0">
      <w:pPr>
        <w:jc w:val="center"/>
        <w:rPr>
          <w:rFonts w:ascii="Times New Roman" w:hAnsi="Times New Roman" w:cs="Times New Roman"/>
          <w:b/>
        </w:rPr>
      </w:pPr>
    </w:p>
    <w:p w:rsidR="003F2D1D" w:rsidRDefault="003F2D1D" w:rsidP="00F62CC0">
      <w:pPr>
        <w:jc w:val="center"/>
        <w:rPr>
          <w:rFonts w:ascii="Times New Roman" w:hAnsi="Times New Roman" w:cs="Times New Roman"/>
          <w:b/>
        </w:rPr>
      </w:pPr>
    </w:p>
    <w:p w:rsidR="003F2D1D" w:rsidRDefault="003F2D1D" w:rsidP="00F62CC0">
      <w:pPr>
        <w:jc w:val="center"/>
        <w:rPr>
          <w:rFonts w:ascii="Times New Roman" w:hAnsi="Times New Roman" w:cs="Times New Roman"/>
          <w:b/>
        </w:rPr>
      </w:pPr>
    </w:p>
    <w:p w:rsidR="00F62CC0" w:rsidRDefault="000D25CF" w:rsidP="00F62CC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График аттестации </w:t>
      </w:r>
      <w:r w:rsidR="00F62CC0">
        <w:rPr>
          <w:rFonts w:ascii="Times New Roman" w:hAnsi="Times New Roman" w:cs="Times New Roman"/>
          <w:b/>
        </w:rPr>
        <w:t>ШМО</w:t>
      </w:r>
      <w:r>
        <w:rPr>
          <w:rFonts w:ascii="Times New Roman" w:hAnsi="Times New Roman" w:cs="Times New Roman"/>
          <w:b/>
        </w:rPr>
        <w:t xml:space="preserve"> учителей</w:t>
      </w:r>
      <w:r w:rsidR="00F62CC0">
        <w:rPr>
          <w:rFonts w:ascii="Times New Roman" w:hAnsi="Times New Roman" w:cs="Times New Roman"/>
          <w:b/>
        </w:rPr>
        <w:t xml:space="preserve"> иностранных языков</w:t>
      </w:r>
    </w:p>
    <w:tbl>
      <w:tblPr>
        <w:tblStyle w:val="a5"/>
        <w:tblW w:w="1081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41"/>
        <w:gridCol w:w="1881"/>
        <w:gridCol w:w="1420"/>
        <w:gridCol w:w="1135"/>
        <w:gridCol w:w="1418"/>
        <w:gridCol w:w="709"/>
        <w:gridCol w:w="709"/>
        <w:gridCol w:w="708"/>
        <w:gridCol w:w="709"/>
        <w:gridCol w:w="709"/>
        <w:gridCol w:w="709"/>
      </w:tblGrid>
      <w:tr w:rsidR="008E2582" w:rsidTr="008E25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Должность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Категория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Дата последней аттестации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582" w:rsidRDefault="008E2582" w:rsidP="00172938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2029</w:t>
            </w:r>
          </w:p>
        </w:tc>
      </w:tr>
      <w:tr w:rsidR="008E2582" w:rsidTr="008E2582">
        <w:trPr>
          <w:gridAfter w:val="10"/>
          <w:wAfter w:w="10107" w:type="dxa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8E2582" w:rsidTr="008E25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Аркова Ю.В.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2582" w:rsidTr="008E25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Бош Ю.Н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2582" w:rsidTr="008E25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Дышлевая Т.И.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2582" w:rsidTr="008E25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Ефанова К.А.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 w:rsidP="00E657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06. 2023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2582" w:rsidTr="008E258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Мещерякова Т.В.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Pr="00E657FA" w:rsidRDefault="008E2582" w:rsidP="003F6392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5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2582" w:rsidRDefault="008E2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75957" w:rsidRPr="00481A2A" w:rsidRDefault="00375957" w:rsidP="003759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957" w:rsidRPr="00481A2A" w:rsidRDefault="00375957" w:rsidP="00375957">
      <w:pPr>
        <w:rPr>
          <w:rFonts w:ascii="Times New Roman" w:hAnsi="Times New Roman" w:cs="Times New Roman"/>
          <w:sz w:val="24"/>
          <w:szCs w:val="24"/>
        </w:rPr>
      </w:pPr>
    </w:p>
    <w:p w:rsidR="00375957" w:rsidRPr="00481A2A" w:rsidRDefault="00375957" w:rsidP="003759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CAB" w:rsidRPr="00481A2A" w:rsidRDefault="00AF2CAB" w:rsidP="00375957">
      <w:pPr>
        <w:rPr>
          <w:rFonts w:ascii="Times New Roman" w:hAnsi="Times New Roman" w:cs="Times New Roman"/>
          <w:sz w:val="24"/>
          <w:szCs w:val="24"/>
        </w:rPr>
      </w:pPr>
    </w:p>
    <w:p w:rsidR="00375957" w:rsidRPr="00481A2A" w:rsidRDefault="00375957" w:rsidP="00375957">
      <w:pPr>
        <w:rPr>
          <w:rFonts w:ascii="Times New Roman" w:hAnsi="Times New Roman" w:cs="Times New Roman"/>
          <w:sz w:val="24"/>
          <w:szCs w:val="24"/>
        </w:rPr>
      </w:pPr>
    </w:p>
    <w:p w:rsidR="00375957" w:rsidRPr="00481A2A" w:rsidRDefault="00375957" w:rsidP="00AF2C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2B83" w:rsidRPr="00481A2A" w:rsidRDefault="00F82B83" w:rsidP="00F627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B83" w:rsidRPr="00481A2A" w:rsidRDefault="00F82B83" w:rsidP="00F627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82B83" w:rsidRPr="00481A2A" w:rsidSect="001E2DD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341" w:rsidRDefault="005C3341" w:rsidP="00CA144E">
      <w:pPr>
        <w:spacing w:after="0" w:line="240" w:lineRule="auto"/>
      </w:pPr>
      <w:r>
        <w:separator/>
      </w:r>
    </w:p>
  </w:endnote>
  <w:endnote w:type="continuationSeparator" w:id="0">
    <w:p w:rsidR="005C3341" w:rsidRDefault="005C3341" w:rsidP="00CA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341" w:rsidRDefault="005C3341" w:rsidP="00CA144E">
      <w:pPr>
        <w:spacing w:after="0" w:line="240" w:lineRule="auto"/>
      </w:pPr>
      <w:r>
        <w:separator/>
      </w:r>
    </w:p>
  </w:footnote>
  <w:footnote w:type="continuationSeparator" w:id="0">
    <w:p w:rsidR="005C3341" w:rsidRDefault="005C3341" w:rsidP="00CA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D46"/>
    <w:multiLevelType w:val="hybridMultilevel"/>
    <w:tmpl w:val="918A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5363"/>
    <w:multiLevelType w:val="hybridMultilevel"/>
    <w:tmpl w:val="489CEED0"/>
    <w:lvl w:ilvl="0" w:tplc="2C32DC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A93DAF"/>
    <w:multiLevelType w:val="hybridMultilevel"/>
    <w:tmpl w:val="4C7CA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900"/>
    <w:multiLevelType w:val="hybridMultilevel"/>
    <w:tmpl w:val="FD36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5F00"/>
    <w:multiLevelType w:val="hybridMultilevel"/>
    <w:tmpl w:val="FD8EB546"/>
    <w:lvl w:ilvl="0" w:tplc="0419000F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65FAF"/>
    <w:multiLevelType w:val="multilevel"/>
    <w:tmpl w:val="FB92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15CE4"/>
    <w:multiLevelType w:val="hybridMultilevel"/>
    <w:tmpl w:val="BF7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F6EDD"/>
    <w:multiLevelType w:val="hybridMultilevel"/>
    <w:tmpl w:val="B6242630"/>
    <w:lvl w:ilvl="0" w:tplc="DF182D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1DFF"/>
    <w:multiLevelType w:val="hybridMultilevel"/>
    <w:tmpl w:val="E0FE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03416"/>
    <w:multiLevelType w:val="hybridMultilevel"/>
    <w:tmpl w:val="2652799C"/>
    <w:lvl w:ilvl="0" w:tplc="F4DC67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CDC0D4E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130"/>
    <w:multiLevelType w:val="hybridMultilevel"/>
    <w:tmpl w:val="BF7E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21CA1"/>
    <w:multiLevelType w:val="hybridMultilevel"/>
    <w:tmpl w:val="1844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254B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5F43"/>
    <w:multiLevelType w:val="hybridMultilevel"/>
    <w:tmpl w:val="BAAAA4BA"/>
    <w:lvl w:ilvl="0" w:tplc="1ECA7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66D66"/>
    <w:multiLevelType w:val="hybridMultilevel"/>
    <w:tmpl w:val="8AD23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1754D"/>
    <w:multiLevelType w:val="hybridMultilevel"/>
    <w:tmpl w:val="545CA70A"/>
    <w:lvl w:ilvl="0" w:tplc="48429A26">
      <w:start w:val="2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7" w15:restartNumberingAfterBreak="0">
    <w:nsid w:val="4C313331"/>
    <w:multiLevelType w:val="hybridMultilevel"/>
    <w:tmpl w:val="8B64DC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9674D7"/>
    <w:multiLevelType w:val="multilevel"/>
    <w:tmpl w:val="4E52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B35A97"/>
    <w:multiLevelType w:val="hybridMultilevel"/>
    <w:tmpl w:val="0A20AE44"/>
    <w:lvl w:ilvl="0" w:tplc="E6A4DB7E">
      <w:start w:val="1"/>
      <w:numFmt w:val="decimal"/>
      <w:lvlText w:val="%1."/>
      <w:lvlJc w:val="left"/>
      <w:pPr>
        <w:ind w:left="839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A047806"/>
    <w:multiLevelType w:val="hybridMultilevel"/>
    <w:tmpl w:val="66F2B2C4"/>
    <w:lvl w:ilvl="0" w:tplc="77D6B8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73D05196"/>
    <w:multiLevelType w:val="hybridMultilevel"/>
    <w:tmpl w:val="B32C2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568C4"/>
    <w:multiLevelType w:val="hybridMultilevel"/>
    <w:tmpl w:val="552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CAE12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3F1564"/>
    <w:multiLevelType w:val="hybridMultilevel"/>
    <w:tmpl w:val="B76EA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42C00"/>
    <w:multiLevelType w:val="hybridMultilevel"/>
    <w:tmpl w:val="D2A8F218"/>
    <w:lvl w:ilvl="0" w:tplc="3A564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7"/>
  </w:num>
  <w:num w:numId="4">
    <w:abstractNumId w:val="4"/>
  </w:num>
  <w:num w:numId="5">
    <w:abstractNumId w:val="6"/>
  </w:num>
  <w:num w:numId="6">
    <w:abstractNumId w:val="10"/>
  </w:num>
  <w:num w:numId="7">
    <w:abstractNumId w:val="16"/>
  </w:num>
  <w:num w:numId="8">
    <w:abstractNumId w:val="1"/>
  </w:num>
  <w:num w:numId="9">
    <w:abstractNumId w:val="15"/>
  </w:num>
  <w:num w:numId="10">
    <w:abstractNumId w:val="13"/>
  </w:num>
  <w:num w:numId="11">
    <w:abstractNumId w:val="11"/>
  </w:num>
  <w:num w:numId="12">
    <w:abstractNumId w:val="22"/>
  </w:num>
  <w:num w:numId="13">
    <w:abstractNumId w:val="8"/>
  </w:num>
  <w:num w:numId="14">
    <w:abstractNumId w:val="23"/>
  </w:num>
  <w:num w:numId="15">
    <w:abstractNumId w:val="19"/>
  </w:num>
  <w:num w:numId="16">
    <w:abstractNumId w:val="0"/>
  </w:num>
  <w:num w:numId="17">
    <w:abstractNumId w:val="2"/>
  </w:num>
  <w:num w:numId="18">
    <w:abstractNumId w:val="24"/>
  </w:num>
  <w:num w:numId="19">
    <w:abstractNumId w:val="21"/>
  </w:num>
  <w:num w:numId="20">
    <w:abstractNumId w:val="14"/>
  </w:num>
  <w:num w:numId="21">
    <w:abstractNumId w:val="7"/>
  </w:num>
  <w:num w:numId="22">
    <w:abstractNumId w:val="20"/>
  </w:num>
  <w:num w:numId="23">
    <w:abstractNumId w:val="12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723"/>
    <w:rsid w:val="00036FB3"/>
    <w:rsid w:val="00066840"/>
    <w:rsid w:val="00071F79"/>
    <w:rsid w:val="0008591C"/>
    <w:rsid w:val="00091250"/>
    <w:rsid w:val="000B2241"/>
    <w:rsid w:val="000D25CF"/>
    <w:rsid w:val="000E4050"/>
    <w:rsid w:val="00137778"/>
    <w:rsid w:val="00160287"/>
    <w:rsid w:val="00172938"/>
    <w:rsid w:val="001C557D"/>
    <w:rsid w:val="001E2DDC"/>
    <w:rsid w:val="00211AEE"/>
    <w:rsid w:val="0028464F"/>
    <w:rsid w:val="00312C04"/>
    <w:rsid w:val="00315435"/>
    <w:rsid w:val="0034046F"/>
    <w:rsid w:val="00375957"/>
    <w:rsid w:val="00391C33"/>
    <w:rsid w:val="003B0486"/>
    <w:rsid w:val="003C0602"/>
    <w:rsid w:val="003D681F"/>
    <w:rsid w:val="003F2D1D"/>
    <w:rsid w:val="003F6392"/>
    <w:rsid w:val="00457653"/>
    <w:rsid w:val="00481A2A"/>
    <w:rsid w:val="004A45B8"/>
    <w:rsid w:val="004E51E2"/>
    <w:rsid w:val="004F21E8"/>
    <w:rsid w:val="00537BD5"/>
    <w:rsid w:val="00572B21"/>
    <w:rsid w:val="00585AD5"/>
    <w:rsid w:val="005C2273"/>
    <w:rsid w:val="005C3341"/>
    <w:rsid w:val="00617617"/>
    <w:rsid w:val="00634559"/>
    <w:rsid w:val="00676CDD"/>
    <w:rsid w:val="006B0358"/>
    <w:rsid w:val="006B3892"/>
    <w:rsid w:val="006D5CCF"/>
    <w:rsid w:val="006E107C"/>
    <w:rsid w:val="006E3BB9"/>
    <w:rsid w:val="0074189A"/>
    <w:rsid w:val="007A5304"/>
    <w:rsid w:val="007C095A"/>
    <w:rsid w:val="007E3E62"/>
    <w:rsid w:val="00803F7F"/>
    <w:rsid w:val="00827240"/>
    <w:rsid w:val="008600DA"/>
    <w:rsid w:val="008824D0"/>
    <w:rsid w:val="008A1088"/>
    <w:rsid w:val="008E0B06"/>
    <w:rsid w:val="008E2582"/>
    <w:rsid w:val="008F275C"/>
    <w:rsid w:val="008F7BDB"/>
    <w:rsid w:val="009027C4"/>
    <w:rsid w:val="00950F81"/>
    <w:rsid w:val="00985061"/>
    <w:rsid w:val="0099522D"/>
    <w:rsid w:val="009F0CF9"/>
    <w:rsid w:val="00A12C02"/>
    <w:rsid w:val="00A43AAE"/>
    <w:rsid w:val="00AA14BD"/>
    <w:rsid w:val="00AA36B3"/>
    <w:rsid w:val="00AF2CAB"/>
    <w:rsid w:val="00B0092B"/>
    <w:rsid w:val="00B14F37"/>
    <w:rsid w:val="00B14F6C"/>
    <w:rsid w:val="00B2283F"/>
    <w:rsid w:val="00B34F07"/>
    <w:rsid w:val="00B93DDC"/>
    <w:rsid w:val="00BA0F0E"/>
    <w:rsid w:val="00BB5765"/>
    <w:rsid w:val="00C00456"/>
    <w:rsid w:val="00C47DB9"/>
    <w:rsid w:val="00C807D4"/>
    <w:rsid w:val="00C94DE9"/>
    <w:rsid w:val="00CA0FB8"/>
    <w:rsid w:val="00CA144E"/>
    <w:rsid w:val="00CA352A"/>
    <w:rsid w:val="00CA600A"/>
    <w:rsid w:val="00CD07A5"/>
    <w:rsid w:val="00CF5B81"/>
    <w:rsid w:val="00D02ECE"/>
    <w:rsid w:val="00D05D55"/>
    <w:rsid w:val="00D137BC"/>
    <w:rsid w:val="00D35D45"/>
    <w:rsid w:val="00D74E7C"/>
    <w:rsid w:val="00D8786A"/>
    <w:rsid w:val="00D90416"/>
    <w:rsid w:val="00D97624"/>
    <w:rsid w:val="00DB383F"/>
    <w:rsid w:val="00DF11CF"/>
    <w:rsid w:val="00E07C85"/>
    <w:rsid w:val="00E42DF4"/>
    <w:rsid w:val="00E54772"/>
    <w:rsid w:val="00E60649"/>
    <w:rsid w:val="00E657FA"/>
    <w:rsid w:val="00E6772C"/>
    <w:rsid w:val="00E94A4C"/>
    <w:rsid w:val="00EC5CC2"/>
    <w:rsid w:val="00F00A6C"/>
    <w:rsid w:val="00F123EF"/>
    <w:rsid w:val="00F27FE2"/>
    <w:rsid w:val="00F3557A"/>
    <w:rsid w:val="00F62723"/>
    <w:rsid w:val="00F62CC0"/>
    <w:rsid w:val="00F8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2443"/>
  <w15:docId w15:val="{1112D9C3-607F-4890-A0FE-95EE667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2"/>
    <w:link w:val="30"/>
    <w:unhideWhenUsed/>
    <w:qFormat/>
    <w:rsid w:val="00375957"/>
    <w:pPr>
      <w:spacing w:beforeAutospacing="1" w:afterAutospacing="1" w:line="240" w:lineRule="auto"/>
      <w:ind w:left="284"/>
      <w:outlineLvl w:val="2"/>
    </w:pPr>
    <w:rPr>
      <w:rFonts w:ascii="Times New Roman" w:hAnsi="Times New Roman"/>
      <w:bCs w:val="0"/>
      <w:color w:val="auto"/>
      <w:sz w:val="24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86A"/>
    <w:pPr>
      <w:ind w:left="720"/>
      <w:contextualSpacing/>
    </w:pPr>
  </w:style>
  <w:style w:type="paragraph" w:styleId="a4">
    <w:name w:val="No Spacing"/>
    <w:uiPriority w:val="99"/>
    <w:qFormat/>
    <w:rsid w:val="00481A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5">
    <w:name w:val="Table Grid"/>
    <w:basedOn w:val="a1"/>
    <w:uiPriority w:val="59"/>
    <w:rsid w:val="00375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375957"/>
    <w:rPr>
      <w:rFonts w:ascii="Times New Roman" w:eastAsiaTheme="majorEastAsia" w:hAnsi="Times New Roman" w:cstheme="majorBidi"/>
      <w:b/>
      <w:sz w:val="24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5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CA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44E"/>
  </w:style>
  <w:style w:type="paragraph" w:styleId="a8">
    <w:name w:val="footer"/>
    <w:basedOn w:val="a"/>
    <w:link w:val="a9"/>
    <w:uiPriority w:val="99"/>
    <w:unhideWhenUsed/>
    <w:rsid w:val="00CA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44E"/>
  </w:style>
  <w:style w:type="character" w:styleId="aa">
    <w:name w:val="Intense Emphasis"/>
    <w:uiPriority w:val="21"/>
    <w:qFormat/>
    <w:rsid w:val="004F21E8"/>
    <w:rPr>
      <w:b/>
      <w:bCs/>
      <w:i/>
      <w:iCs/>
      <w:color w:val="4F81BD"/>
    </w:rPr>
  </w:style>
  <w:style w:type="paragraph" w:styleId="ab">
    <w:name w:val="Balloon Text"/>
    <w:basedOn w:val="a"/>
    <w:link w:val="ac"/>
    <w:uiPriority w:val="99"/>
    <w:semiHidden/>
    <w:unhideWhenUsed/>
    <w:rsid w:val="00B93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3DD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6E3B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D90-A7D9-4063-8E76-E1D26D6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40</cp:revision>
  <cp:lastPrinted>2017-08-29T05:04:00Z</cp:lastPrinted>
  <dcterms:created xsi:type="dcterms:W3CDTF">2016-02-04T12:40:00Z</dcterms:created>
  <dcterms:modified xsi:type="dcterms:W3CDTF">2024-06-13T09:44:00Z</dcterms:modified>
</cp:coreProperties>
</file>