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D47" w:rsidRDefault="00E05D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E05D47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5939790" cy="8396034"/>
            <wp:effectExtent l="0" t="0" r="0" b="0"/>
            <wp:docPr id="1" name="Рисунок 1" descr="C:\Users\Учитель\Documents\протокол №2202309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09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96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05D47" w:rsidRDefault="00E05D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5D47" w:rsidRDefault="00E05D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5D47" w:rsidRDefault="00E05D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5D47" w:rsidRDefault="00E05D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521C" w:rsidRDefault="007248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Дополнительная общеразвивающая программа естественнонаучной направленности «Химия для любознательных» (далее - программа) составлена </w:t>
      </w:r>
      <w:r>
        <w:rPr>
          <w:rFonts w:ascii="Times New Roman" w:hAnsi="Times New Roman"/>
          <w:sz w:val="24"/>
          <w:szCs w:val="24"/>
        </w:rPr>
        <w:br/>
        <w:t>в соответствии с действующим законодательством Российской Федерации в области образования на основании нормативно-правовых документов: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закона Российской Федерации от 29 декабря 2012 г. № 273-ФЗ </w:t>
      </w:r>
      <w:r>
        <w:rPr>
          <w:rFonts w:ascii="Times New Roman" w:hAnsi="Times New Roman"/>
          <w:sz w:val="24"/>
          <w:szCs w:val="24"/>
        </w:rPr>
        <w:br/>
        <w:t>«Об образовании в Российской Федерации»;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закона от 24 июля 1998 г. № 124-ФЗ «Об основных гарантиях прав ребёнка в РФ»; 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Распоряжения Правительства Российской Федерации от 29 мая 2015 г. № 996-р «Стратегия развития воспитания в Российской Федерации на период до 2025 года»;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Приказа Министерства труда и социальной защиты Российской Федерации </w:t>
      </w:r>
      <w:r>
        <w:rPr>
          <w:rFonts w:ascii="Times New Roman" w:hAnsi="Times New Roman"/>
          <w:sz w:val="24"/>
          <w:szCs w:val="24"/>
        </w:rPr>
        <w:br/>
        <w:t>от 5 мая 2018 г. № 298н «Об утверждении профессионального стандарта «Педагог дополнительного образования детей и взрослых»;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Письма Министерства образования и науки Российской Федерации </w:t>
      </w:r>
      <w:r>
        <w:rPr>
          <w:rFonts w:ascii="Times New Roman" w:hAnsi="Times New Roman"/>
          <w:sz w:val="24"/>
          <w:szCs w:val="24"/>
        </w:rPr>
        <w:br/>
        <w:t>от 11 декабря 2006 г. № 06-1844 «О примерных требованиях к программам дополнительного образования детей»;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Приказа Министерства просвещения Российской Федерации от 9 ноября 2018 г. </w:t>
      </w:r>
      <w:r>
        <w:rPr>
          <w:rFonts w:ascii="Times New Roman" w:hAnsi="Times New Roman"/>
          <w:sz w:val="24"/>
          <w:szCs w:val="24"/>
        </w:rPr>
        <w:br/>
        <w:t>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Постановления Главного государственного санитарного врача Российской Федерации от 28 января 2021 г. № 2 </w:t>
      </w:r>
      <w:r>
        <w:rPr>
          <w:rFonts w:ascii="Times New Roman" w:hAnsi="Times New Roman"/>
          <w:sz w:val="24"/>
          <w:szCs w:val="24"/>
        </w:rPr>
        <w:t xml:space="preserve">«Об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утверждении </w:t>
      </w:r>
      <w:r>
        <w:rPr>
          <w:rStyle w:val="a6"/>
          <w:rFonts w:ascii="Times New Roman" w:eastAsia="Calibri" w:hAnsi="Times New Roman"/>
          <w:i w:val="0"/>
          <w:sz w:val="24"/>
          <w:szCs w:val="24"/>
          <w:shd w:val="clear" w:color="auto" w:fill="FFFFFF"/>
        </w:rPr>
        <w:t>санитарныхправил</w:t>
      </w:r>
      <w:r>
        <w:rPr>
          <w:rFonts w:ascii="Times New Roman" w:hAnsi="Times New Roman"/>
          <w:sz w:val="24"/>
          <w:szCs w:val="24"/>
          <w:shd w:val="clear" w:color="auto" w:fill="FFFFFF"/>
        </w:rPr>
        <w:t>и</w:t>
      </w:r>
      <w:r>
        <w:rPr>
          <w:rStyle w:val="a6"/>
          <w:rFonts w:ascii="Times New Roman" w:eastAsia="Calibri" w:hAnsi="Times New Roman"/>
          <w:i w:val="0"/>
          <w:sz w:val="24"/>
          <w:szCs w:val="24"/>
          <w:shd w:val="clear" w:color="auto" w:fill="FFFFFF"/>
        </w:rPr>
        <w:t>нормСанПиН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1.2.3685-21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  <w:shd w:val="clear" w:color="auto" w:fill="FFFFFF"/>
        </w:rPr>
        <w:t>Гигиенические нормативы и требования к обеспечению безопасности и (или) безвредности для человека факторов среды обитания</w:t>
      </w:r>
      <w:hyperlink r:id="rId9" w:anchor="/document/75093644/paragraph/107/doclist/7319/showentries/0/highlight/JTVCJTdCJTIybmVlZF9jb3JyZWN0aW9uJTIyJTNBZmFsc2UlMkMlMjJjb250ZXh0JTIyJTNBJTIyJTVDdTA0NDElNUN1MDQzMCU1Q3UwNDNkJTVDdTA0M2YlNUN1MDQzOCU1Q3UwNDNkJTIwJTVDdTA0NDglNUN1MDQzYSU1Q3UwNDNlJTVDdTA0M" w:history="1">
        <w:r>
          <w:rPr>
            <w:rFonts w:ascii="Times New Roman" w:hAnsi="Times New Roman"/>
            <w:sz w:val="24"/>
            <w:szCs w:val="24"/>
          </w:rPr>
          <w:t>»;</w:t>
        </w:r>
      </w:hyperlink>
    </w:p>
    <w:p w:rsidR="0094521C" w:rsidRDefault="00E05D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10" w:anchor="/document/75093644/paragraph/107/doclist/7319/showentries/0/highlight/JTVCJTdCJTIybmVlZF9jb3JyZWN0aW9uJTIyJTNBZmFsc2UlMkMlMjJjb250ZXh0JTIyJTNBJTIyJTVDdTA0NDElNUN1MDQzMCU1Q3UwNDNkJTVDdTA0M2YlNUN1MDQzOCU1Q3UwNDNkJTIwJTVDdTA0NDglNUN1MDQzYSU1Q3UwNDNlJTVDdTA0M" w:history="1">
        <w:r w:rsidR="007248FF">
          <w:rPr>
            <w:rFonts w:ascii="Times New Roman" w:hAnsi="Times New Roman"/>
            <w:sz w:val="24"/>
            <w:szCs w:val="24"/>
            <w:shd w:val="clear" w:color="auto" w:fill="FFFFFF"/>
          </w:rPr>
          <w:t xml:space="preserve">Постановления Главного государственного санитарного врача Российской Федерации от 28 сентября 2020 г. № 28 </w:t>
        </w:r>
      </w:hyperlink>
      <w:r w:rsidR="007248FF">
        <w:rPr>
          <w:rFonts w:ascii="Times New Roman" w:hAnsi="Times New Roman"/>
          <w:sz w:val="24"/>
          <w:szCs w:val="24"/>
        </w:rPr>
        <w:t>«</w:t>
      </w:r>
      <w:r w:rsidR="007248FF">
        <w:rPr>
          <w:rFonts w:ascii="Times New Roman" w:hAnsi="Times New Roman"/>
          <w:sz w:val="24"/>
          <w:szCs w:val="24"/>
          <w:shd w:val="clear" w:color="auto" w:fill="FFFFFF"/>
        </w:rPr>
        <w:t xml:space="preserve">Об утверждении санитарных правил СанПиН 2.4.3648-20 </w:t>
      </w:r>
      <w:r w:rsidR="007248FF">
        <w:rPr>
          <w:rFonts w:ascii="Times New Roman" w:hAnsi="Times New Roman"/>
          <w:sz w:val="24"/>
          <w:szCs w:val="24"/>
        </w:rPr>
        <w:t>«</w:t>
      </w:r>
      <w:r w:rsidR="007248FF">
        <w:rPr>
          <w:rFonts w:ascii="Times New Roman" w:hAnsi="Times New Roman"/>
          <w:sz w:val="24"/>
          <w:szCs w:val="24"/>
          <w:shd w:val="clear" w:color="auto" w:fill="FFFFFF"/>
        </w:rPr>
        <w:t xml:space="preserve">Санитарно-эпидемиологические требования к организациям воспитания </w:t>
      </w:r>
      <w:r w:rsidR="007248FF">
        <w:rPr>
          <w:rFonts w:ascii="Times New Roman" w:hAnsi="Times New Roman"/>
          <w:sz w:val="24"/>
          <w:szCs w:val="24"/>
          <w:shd w:val="clear" w:color="auto" w:fill="FFFFFF"/>
        </w:rPr>
        <w:br/>
        <w:t>и обучения, отдыха и оздоровления детей и молодежи</w:t>
      </w:r>
      <w:r w:rsidR="007248FF">
        <w:rPr>
          <w:rFonts w:ascii="Times New Roman" w:hAnsi="Times New Roman"/>
          <w:sz w:val="24"/>
          <w:szCs w:val="24"/>
        </w:rPr>
        <w:t>»;</w:t>
      </w:r>
    </w:p>
    <w:p w:rsidR="0094521C" w:rsidRDefault="00E05D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11" w:anchor="/document/75093644/paragraph/107/doclist/7319/showentries/0/highlight/JTVCJTdCJTIybmVlZF9jb3JyZWN0aW9uJTIyJTNBZmFsc2UlMkMlMjJjb250ZXh0JTIyJTNBJTIyJTVDdTA0NDElNUN1MDQzMCU1Q3UwNDNkJTVDdTA0M2YlNUN1MDQzOCU1Q3UwNDNkJTIwJTVDdTA0NDglNUN1MDQzYSU1Q3UwNDNlJTVDdTA0M" w:history="1">
        <w:r w:rsidR="007248FF">
          <w:rPr>
            <w:rFonts w:ascii="Times New Roman" w:hAnsi="Times New Roman"/>
            <w:sz w:val="24"/>
            <w:szCs w:val="24"/>
          </w:rPr>
          <w:t>Устава МБОУ СОШ ГО ЗАТО Сибирский Алтайского края.</w:t>
        </w:r>
      </w:hyperlink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Актуальность.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связи с возрастающим интересом к высоким технологиям важно повышать компетенции школьников в области естественных наук. Химия занимает важное место </w:t>
      </w:r>
      <w:r>
        <w:rPr>
          <w:rFonts w:ascii="Times New Roman" w:hAnsi="Times New Roman"/>
          <w:sz w:val="24"/>
          <w:szCs w:val="24"/>
        </w:rPr>
        <w:br/>
        <w:t xml:space="preserve">в познании законов природы, в материальной жизни общества, в решении глобальных проблем человечества, в формировании научной картины мира. Только при изучении химии мы знакомимся с составом веществ, узнаем, каким образом эти вещества влияют </w:t>
      </w:r>
      <w:r>
        <w:rPr>
          <w:rFonts w:ascii="Times New Roman" w:hAnsi="Times New Roman"/>
          <w:sz w:val="24"/>
          <w:szCs w:val="24"/>
        </w:rPr>
        <w:br/>
        <w:t xml:space="preserve">на процессы жизнедеятельности организма, что полезно и что вредно. Предлагаемое содержание изучаемого материала является направлением в развитии и формировании </w:t>
      </w:r>
      <w:r>
        <w:rPr>
          <w:rFonts w:ascii="Times New Roman" w:hAnsi="Times New Roman"/>
          <w:sz w:val="24"/>
          <w:szCs w:val="24"/>
        </w:rPr>
        <w:br/>
        <w:t xml:space="preserve">у школьников первоначального целостного представления о мире на основе сообщения им некоторых химических знаний. Программа знакомит с теоретическими основами химических превращений и практическим назначением химических веществ </w:t>
      </w:r>
      <w:r>
        <w:rPr>
          <w:rFonts w:ascii="Times New Roman" w:hAnsi="Times New Roman"/>
          <w:sz w:val="24"/>
          <w:szCs w:val="24"/>
        </w:rPr>
        <w:br/>
        <w:t>в повседневной жизни, способствует овладению методиками проведения экспериментов. В ходе выполнения лабораторных опытов у обучающихся формируется умение правильно, аккуратно и бережно работать с химическими реактивами и лабораторной посудой, развиваются умения наблюдать и объяснять химические явления, анализировать и делать выводы.</w:t>
      </w:r>
    </w:p>
    <w:p w:rsidR="0094521C" w:rsidRDefault="007248F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Отличительные особенности программы.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дает возможность в доступной форме познакомиться с химическими веществами, окружающими обучающихся в природе и быту, приобрести опыт работы в химической лаборатории, научиться выделять проблему и находить пути решения через эксперимент, воспитывает трудолюбие, целеустремленность, способствует осуществлению связи обучения с жизнью, профессиональной ориентации, расширяет мировоззрение, формирует навыки логического мышления.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Программа содержит опережающую информацию по органической химии, раскрывает перед учащимися интересные и важные стороны практического использования химических знаний.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Новизна.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создает условия для реализации личностно-ориентированного подхода в обучении, для раскрытия способностей каждого школьника с использованием различных методов обучения и современных педагогических технологий.</w:t>
      </w:r>
    </w:p>
    <w:p w:rsidR="0094521C" w:rsidRDefault="007248F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Педагогическая целесообразность.</w:t>
      </w:r>
    </w:p>
    <w:p w:rsidR="0094521C" w:rsidRDefault="007248FF">
      <w:pPr>
        <w:pStyle w:val="ad"/>
        <w:tabs>
          <w:tab w:val="left" w:pos="851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включает теоретическую и практическую подготовку к изучению веществ, с которыми сталкиваемся каждый день, правила техники безопасности </w:t>
      </w:r>
      <w:r>
        <w:rPr>
          <w:rFonts w:ascii="Times New Roman" w:hAnsi="Times New Roman"/>
          <w:sz w:val="24"/>
          <w:szCs w:val="24"/>
        </w:rPr>
        <w:br/>
        <w:t xml:space="preserve">и оказания первой помощи, правила работы с веществами. Благодаря эксперименту, </w:t>
      </w:r>
      <w:r>
        <w:rPr>
          <w:rFonts w:ascii="Times New Roman" w:hAnsi="Times New Roman"/>
          <w:sz w:val="24"/>
          <w:szCs w:val="24"/>
        </w:rPr>
        <w:br/>
        <w:t xml:space="preserve">у </w:t>
      </w:r>
      <w:r w:rsidR="00475EC7">
        <w:rPr>
          <w:rFonts w:ascii="Times New Roman" w:hAnsi="Times New Roman"/>
          <w:sz w:val="24"/>
          <w:szCs w:val="24"/>
        </w:rPr>
        <w:t>школьников</w:t>
      </w:r>
      <w:r>
        <w:rPr>
          <w:rFonts w:ascii="Times New Roman" w:hAnsi="Times New Roman"/>
          <w:sz w:val="24"/>
          <w:szCs w:val="24"/>
        </w:rPr>
        <w:t xml:space="preserve"> появляется интерес к дальнейшему изучению предмета в старших классах. Содержание программы строится с учетом возрастных особенностей и направлено </w:t>
      </w:r>
      <w:r>
        <w:rPr>
          <w:rFonts w:ascii="Times New Roman" w:hAnsi="Times New Roman"/>
          <w:sz w:val="24"/>
          <w:szCs w:val="24"/>
        </w:rPr>
        <w:br/>
        <w:t>на развитие информационной культуры обучающихся, отвечает требованиям образовательного стандарта общего образования в формировании компетентной творческой личности.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Цель программы</w:t>
      </w:r>
      <w:r>
        <w:rPr>
          <w:rFonts w:ascii="Times New Roman" w:eastAsia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создать условия для расширения и углубления знаний обучающихся</w:t>
      </w:r>
      <w:r>
        <w:rPr>
          <w:rFonts w:ascii="Times New Roman" w:eastAsia="Times New Roman" w:hAnsi="Times New Roman"/>
          <w:sz w:val="24"/>
          <w:szCs w:val="24"/>
        </w:rPr>
        <w:t xml:space="preserve"> о применении веществ в повседневной жизни</w:t>
      </w:r>
      <w:r>
        <w:rPr>
          <w:rFonts w:ascii="Times New Roman" w:hAnsi="Times New Roman"/>
          <w:sz w:val="24"/>
          <w:szCs w:val="24"/>
        </w:rPr>
        <w:t>, для творческой самореализации и удовлетворения познавательного интереса к химии.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Задачи: 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Обучающие: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навыков научно-исследовательской деятельности;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расширение знаний обучающихся о применении веществ в повседневной жизни;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у обучающихся умений и навыков безопасного и грамотного обращения </w:t>
      </w:r>
      <w:r>
        <w:rPr>
          <w:rFonts w:ascii="Times New Roman" w:hAnsi="Times New Roman"/>
          <w:sz w:val="24"/>
          <w:szCs w:val="24"/>
        </w:rPr>
        <w:br/>
        <w:t>с веществами и лабораторным оборудованием;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практических умений и навыков разработки и выполнения химического эксперимента.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Развивающие: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внимания, памяти, логического и пространственного воображения, речи, логического мышления;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познавательной активности, самостоятельности, настойчивости в достижении цели.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Воспитательные: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экологической культуры;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расширение кругозора;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навыков здорового образа жизни;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уверенности в себе, аккуратности и ответственности за результаты своей деятельности;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коммуникативных умений.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Педагогические принципы.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Подходы к образовательному процессу основаны на следующих социально - педагогических принципах обучения и воспитания: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наглядности;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принцип добровольности; 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принцип систематичности и последовательности в освоении знаний и умений; 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принцип доступности и посильности; 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принцип опоры на интерес обучающихся; 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научности содержания и методов образовательного процесса.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Форма обучения - </w:t>
      </w:r>
      <w:r>
        <w:rPr>
          <w:rFonts w:ascii="Times New Roman" w:hAnsi="Times New Roman"/>
          <w:sz w:val="24"/>
          <w:szCs w:val="24"/>
        </w:rPr>
        <w:t>очная.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занятий - кружок.</w:t>
      </w:r>
    </w:p>
    <w:p w:rsidR="0094521C" w:rsidRDefault="007248F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Методы:</w:t>
      </w:r>
    </w:p>
    <w:p w:rsidR="0094521C" w:rsidRDefault="007248F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</w:rPr>
        <w:t>по источнику получения знаний: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словесный (рассказ, беседа, объяснение, инструктаж);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наглядный (демонстрация, презентация, схема, иллюстрация);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практический (лабораторная, практическая работа);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по характеру познавательной деятельности: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объяснительно-иллюстративные;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репродуктивные;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частично-поисковые.</w:t>
      </w:r>
    </w:p>
    <w:p w:rsidR="0094521C" w:rsidRDefault="007248FF">
      <w:pPr>
        <w:pStyle w:val="af1"/>
        <w:spacing w:beforeAutospacing="0" w:after="0" w:afterAutospacing="0"/>
        <w:ind w:firstLine="709"/>
        <w:jc w:val="both"/>
        <w:rPr>
          <w:rFonts w:eastAsiaTheme="minorEastAsia"/>
          <w:b/>
          <w:color w:val="000000" w:themeColor="dark1"/>
          <w:kern w:val="2"/>
        </w:rPr>
      </w:pPr>
      <w:r>
        <w:rPr>
          <w:rFonts w:eastAsiaTheme="minorEastAsia"/>
          <w:b/>
          <w:color w:val="000000" w:themeColor="dark1"/>
          <w:kern w:val="2"/>
        </w:rPr>
        <w:t>Особенности организации образовательного процесса.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Формы учебной деятельности (в зависимости от целей и темы):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индивидуальная;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групповая;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коллективная.</w:t>
      </w:r>
    </w:p>
    <w:p w:rsidR="0094521C" w:rsidRDefault="007248FF">
      <w:pPr>
        <w:pStyle w:val="ad"/>
        <w:tabs>
          <w:tab w:val="left" w:pos="851"/>
        </w:tabs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Условия реализации программы</w:t>
      </w:r>
    </w:p>
    <w:p w:rsidR="0094521C" w:rsidRDefault="007248F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Адресат программы.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ориентирована на дополнительное образование обучающихся </w:t>
      </w:r>
      <w:r w:rsidRPr="00475EC7">
        <w:rPr>
          <w:rFonts w:ascii="Times New Roman" w:hAnsi="Times New Roman"/>
          <w:sz w:val="24"/>
          <w:szCs w:val="24"/>
        </w:rPr>
        <w:t>11-12 лет.</w:t>
      </w:r>
      <w:r w:rsidR="00204B45">
        <w:rPr>
          <w:rFonts w:ascii="Times New Roman" w:hAnsi="Times New Roman"/>
          <w:sz w:val="24"/>
          <w:szCs w:val="24"/>
        </w:rPr>
        <w:t xml:space="preserve"> </w:t>
      </w:r>
      <w:r w:rsidRPr="00475EC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</w:t>
      </w:r>
      <w:r w:rsidRPr="00475EC7">
        <w:rPr>
          <w:rFonts w:ascii="Times New Roman" w:hAnsi="Times New Roman"/>
          <w:sz w:val="24"/>
          <w:szCs w:val="24"/>
        </w:rPr>
        <w:t xml:space="preserve">писочный состав групп </w:t>
      </w:r>
      <w:r w:rsidRPr="00475EC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должен быть постоянным, </w:t>
      </w:r>
      <w:r w:rsidRPr="00475EC7">
        <w:rPr>
          <w:rFonts w:ascii="Times New Roman" w:hAnsi="Times New Roman"/>
          <w:sz w:val="24"/>
          <w:szCs w:val="24"/>
        </w:rPr>
        <w:t>формируется в соответствии с</w:t>
      </w:r>
      <w:r>
        <w:rPr>
          <w:rFonts w:ascii="Times New Roman" w:hAnsi="Times New Roman"/>
          <w:sz w:val="24"/>
          <w:szCs w:val="24"/>
        </w:rPr>
        <w:t xml:space="preserve"> учетом вида деятельности (проведение экспериментальных практических и лабораторных работ)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sz w:val="24"/>
          <w:szCs w:val="24"/>
        </w:rPr>
        <w:t xml:space="preserve"> Рекомендуемая ч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исленность детей в группе 15 человек.</w:t>
      </w:r>
    </w:p>
    <w:p w:rsidR="0094521C" w:rsidRDefault="007248F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реализации программы</w:t>
      </w:r>
      <w:r>
        <w:rPr>
          <w:rFonts w:ascii="Times New Roman" w:hAnsi="Times New Roman"/>
          <w:sz w:val="24"/>
          <w:szCs w:val="24"/>
        </w:rPr>
        <w:t xml:space="preserve"> -</w:t>
      </w:r>
      <w:r w:rsidR="00204B45">
        <w:rPr>
          <w:rFonts w:ascii="Times New Roman" w:hAnsi="Times New Roman"/>
          <w:sz w:val="24"/>
          <w:szCs w:val="24"/>
        </w:rPr>
        <w:t xml:space="preserve"> </w:t>
      </w:r>
      <w:r w:rsidRPr="00475EC7">
        <w:rPr>
          <w:rFonts w:ascii="Times New Roman" w:hAnsi="Times New Roman"/>
          <w:sz w:val="24"/>
          <w:szCs w:val="24"/>
        </w:rPr>
        <w:t>1 год.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Режим занятий</w:t>
      </w:r>
      <w:r>
        <w:rPr>
          <w:rFonts w:ascii="Times New Roman" w:hAnsi="Times New Roman"/>
          <w:sz w:val="24"/>
          <w:szCs w:val="24"/>
        </w:rPr>
        <w:t>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Периодичность занятий – 1 раз в неделю продолжительностью 40 мин.</w:t>
      </w:r>
      <w:r w:rsidR="00204B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Занятия проводятся согласно расписанию, которое составляется и утверждается в начале учебного года. Перенос занятия или изменение расписания производятся с согласия администрации и оформляются документально в соответствии с локально-нормативными документами учреждения. В период школьных каникул занятия могут проводиться по специальному расписанию (по согласованию с администрацией).</w:t>
      </w:r>
    </w:p>
    <w:p w:rsidR="0094521C" w:rsidRDefault="007248F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Объем программы</w:t>
      </w:r>
      <w:r>
        <w:rPr>
          <w:rFonts w:ascii="Times New Roman" w:hAnsi="Times New Roman"/>
          <w:sz w:val="24"/>
          <w:szCs w:val="24"/>
        </w:rPr>
        <w:t>.</w:t>
      </w:r>
    </w:p>
    <w:p w:rsidR="0094521C" w:rsidRDefault="007248F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Курс рассчитан на </w:t>
      </w:r>
      <w:r w:rsidRPr="00475EC7">
        <w:rPr>
          <w:rFonts w:ascii="Times New Roman" w:hAnsi="Times New Roman"/>
          <w:sz w:val="24"/>
          <w:szCs w:val="24"/>
        </w:rPr>
        <w:t>35 часов.</w:t>
      </w:r>
    </w:p>
    <w:p w:rsidR="0094521C" w:rsidRDefault="007248FF">
      <w:pPr>
        <w:spacing w:after="0" w:line="240" w:lineRule="auto"/>
        <w:ind w:firstLine="709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Материально - техническая база: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химии,</w:t>
      </w:r>
    </w:p>
    <w:p w:rsidR="0094521C" w:rsidRDefault="007248F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мультимедийные средства,</w:t>
      </w:r>
    </w:p>
    <w:p w:rsidR="0094521C" w:rsidRDefault="007248F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химическая лаборатория: химическая посуда, набор реактивов.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Практические и лабораторные опыты проводятся с оборудованием центра «Точка роста».</w:t>
      </w:r>
    </w:p>
    <w:p w:rsidR="0094521C" w:rsidRDefault="007248FF">
      <w:pPr>
        <w:tabs>
          <w:tab w:val="left" w:pos="426"/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Планируемые результаты курса</w:t>
      </w:r>
    </w:p>
    <w:p w:rsidR="0094521C" w:rsidRDefault="007248FF">
      <w:pPr>
        <w:tabs>
          <w:tab w:val="left" w:pos="426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прохождения программного материала, обучающиеся должны </w:t>
      </w:r>
    </w:p>
    <w:p w:rsidR="0094521C" w:rsidRDefault="007248F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иметь 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представление </w:t>
      </w:r>
      <w:r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:</w:t>
      </w:r>
    </w:p>
    <w:p w:rsidR="0094521C" w:rsidRDefault="007248F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прикладной направленности химии;</w:t>
      </w:r>
    </w:p>
    <w:p w:rsidR="0094521C" w:rsidRDefault="007248F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необходимости сохранения своего здоровья;</w:t>
      </w:r>
    </w:p>
    <w:p w:rsidR="0094521C" w:rsidRDefault="007248F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веществах и их влиянии на организм человека;</w:t>
      </w:r>
    </w:p>
    <w:p w:rsidR="0094521C" w:rsidRDefault="007248FF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знать/понимать:</w:t>
      </w:r>
    </w:p>
    <w:p w:rsidR="0094521C" w:rsidRDefault="007248F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безопасной работы в лаборатории;</w:t>
      </w:r>
    </w:p>
    <w:p w:rsidR="0094521C" w:rsidRDefault="007248F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виды, наименования, назначение, правила техники безопасности при работе с химическим лабораторным оборудованием;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правила безопасного обращения с веществами и материалами в повседневной жизни </w:t>
      </w:r>
      <w:r>
        <w:rPr>
          <w:rFonts w:ascii="Times New Roman" w:hAnsi="Times New Roman"/>
          <w:sz w:val="24"/>
          <w:szCs w:val="24"/>
        </w:rPr>
        <w:br/>
        <w:t>и грамотного оказания первой помощи при ожогах кислотами и щелочами;</w:t>
      </w:r>
    </w:p>
    <w:p w:rsidR="0094521C" w:rsidRDefault="007248F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экономного расхода реактивов;</w:t>
      </w:r>
    </w:p>
    <w:p w:rsidR="0094521C" w:rsidRDefault="007248F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понятий: тело; вещество; свойства вещества; агрегатное состояние: газ, жидкость, твердое; химический эксперимент; кислота; щелочь; физическое явление; химическая реакция; признаки реакции;</w:t>
      </w:r>
    </w:p>
    <w:p w:rsidR="0094521C" w:rsidRDefault="007248FF">
      <w:pPr>
        <w:pStyle w:val="ad"/>
        <w:widowControl w:val="0"/>
        <w:shd w:val="clear" w:color="auto" w:fill="FFFFFF"/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позитивное и негативное влияние деятельности человека </w:t>
      </w:r>
      <w:r>
        <w:rPr>
          <w:rFonts w:ascii="Times New Roman" w:hAnsi="Times New Roman"/>
          <w:spacing w:val="-7"/>
          <w:sz w:val="24"/>
          <w:szCs w:val="24"/>
        </w:rPr>
        <w:t xml:space="preserve">на окружающую среду, </w:t>
      </w:r>
      <w:r>
        <w:rPr>
          <w:rFonts w:ascii="Times New Roman" w:hAnsi="Times New Roman"/>
          <w:spacing w:val="-1"/>
          <w:sz w:val="24"/>
          <w:szCs w:val="24"/>
        </w:rPr>
        <w:t>условия, влияющие на сохранение здоровья и жизни чело</w:t>
      </w:r>
      <w:r>
        <w:rPr>
          <w:rFonts w:ascii="Times New Roman" w:hAnsi="Times New Roman"/>
          <w:spacing w:val="-6"/>
          <w:sz w:val="24"/>
          <w:szCs w:val="24"/>
        </w:rPr>
        <w:t>века;</w:t>
      </w:r>
    </w:p>
    <w:p w:rsidR="0094521C" w:rsidRDefault="007248FF">
      <w:pPr>
        <w:pStyle w:val="ad"/>
        <w:widowControl w:val="0"/>
        <w:shd w:val="clear" w:color="auto" w:fill="FFFFFF"/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источники и причины загрязнения окружающей среды химическими </w:t>
      </w:r>
      <w:r>
        <w:rPr>
          <w:rFonts w:ascii="Times New Roman" w:hAnsi="Times New Roman"/>
          <w:sz w:val="24"/>
          <w:szCs w:val="24"/>
        </w:rPr>
        <w:lastRenderedPageBreak/>
        <w:t>загрязнителями;</w:t>
      </w:r>
    </w:p>
    <w:p w:rsidR="0094521C" w:rsidRDefault="007248FF">
      <w:pPr>
        <w:pStyle w:val="ad"/>
        <w:widowControl w:val="0"/>
        <w:shd w:val="clear" w:color="auto" w:fill="FFFFFF"/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важнейшие химические элементы и их роль в природной среде;</w:t>
      </w:r>
    </w:p>
    <w:p w:rsidR="0094521C" w:rsidRDefault="007248F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уметь:</w:t>
      </w:r>
    </w:p>
    <w:p w:rsidR="0094521C" w:rsidRDefault="007248F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основные свойства вещества: цвет, запах, растворимость, агрегатное состояние; описывать признаки химической реакции;</w:t>
      </w:r>
    </w:p>
    <w:p w:rsidR="0094521C" w:rsidRDefault="007248F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лабораторный эксперимент, соблюдая технику безопасности: определять цель, выделять объект исследования; самостоятельно контролировать ход опыта, анализировать, сравнивать и делать выводы;</w:t>
      </w:r>
    </w:p>
    <w:p w:rsidR="0094521C" w:rsidRDefault="007248FF">
      <w:pPr>
        <w:pStyle w:val="ac"/>
        <w:tabs>
          <w:tab w:val="left" w:pos="0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безопасно обращаться с химическими веществами и лабораторным оборудованием; описывать наблюдения, измерять вес твёрдых веществ, объём;</w:t>
      </w:r>
    </w:p>
    <w:p w:rsidR="0094521C" w:rsidRDefault="007248FF">
      <w:pPr>
        <w:pStyle w:val="ac"/>
        <w:tabs>
          <w:tab w:val="left" w:pos="0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представлять информацию в виде таблиц, схем, опорных конспектов;</w:t>
      </w:r>
    </w:p>
    <w:p w:rsidR="0094521C" w:rsidRDefault="007248FF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объяснять отдельные факты и природные явления;</w:t>
      </w:r>
    </w:p>
    <w:p w:rsidR="0094521C" w:rsidRDefault="007248F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заботиться о здоровом образе жизни;</w:t>
      </w:r>
    </w:p>
    <w:p w:rsidR="0094521C" w:rsidRDefault="007248FF">
      <w:pPr>
        <w:widowControl w:val="0"/>
        <w:shd w:val="clear" w:color="auto" w:fill="FFFFFF"/>
        <w:tabs>
          <w:tab w:val="left" w:pos="0"/>
          <w:tab w:val="left" w:pos="284"/>
          <w:tab w:val="left" w:pos="581"/>
        </w:tabs>
        <w:spacing w:after="0" w:line="240" w:lineRule="auto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предвидеть последствия деятельности людей в окружающей среде, соблюдать правила поведения в природе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;</w:t>
      </w:r>
    </w:p>
    <w:p w:rsidR="0094521C" w:rsidRDefault="007248FF">
      <w:pPr>
        <w:widowControl w:val="0"/>
        <w:shd w:val="clear" w:color="auto" w:fill="FFFFFF"/>
        <w:tabs>
          <w:tab w:val="left" w:pos="0"/>
          <w:tab w:val="left" w:pos="284"/>
          <w:tab w:val="left" w:pos="58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критически оценивать информацию о веществах, используемых в быту;</w:t>
      </w:r>
    </w:p>
    <w:p w:rsidR="0094521C" w:rsidRDefault="007248F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информационными источниками: справочниками, словарями, сетью Интернет;</w:t>
      </w:r>
    </w:p>
    <w:p w:rsidR="0094521C" w:rsidRDefault="007248F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в сотрудничестве с членами группы;</w:t>
      </w:r>
    </w:p>
    <w:p w:rsidR="0094521C" w:rsidRDefault="007248F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уверенно держать себя во время выступления, использовать различные средства наглядности при выступлении.</w:t>
      </w:r>
    </w:p>
    <w:p w:rsidR="0094521C" w:rsidRDefault="007248FF">
      <w:pPr>
        <w:pStyle w:val="c11"/>
        <w:shd w:val="clear" w:color="auto" w:fill="FFFFFF"/>
        <w:spacing w:beforeAutospacing="0" w:after="0" w:afterAutospacing="0"/>
        <w:ind w:firstLine="709"/>
        <w:jc w:val="both"/>
        <w:rPr>
          <w:color w:val="000000"/>
        </w:rPr>
      </w:pPr>
      <w:r>
        <w:rPr>
          <w:rStyle w:val="c2"/>
          <w:color w:val="000000"/>
        </w:rPr>
        <w:t xml:space="preserve">Курс нацелен на приобретение навыков, которые можно использовать </w:t>
      </w:r>
      <w:r>
        <w:rPr>
          <w:rStyle w:val="c2"/>
          <w:color w:val="000000"/>
        </w:rPr>
        <w:br/>
        <w:t>в повседневной жизни. Выполнение химического эксперимента формирует у учащихся умение правильно обращаться с веществами. Это важное практическое умение необходимо не только будущему химику-профессионалу, но и любому человеку. Выполнение практических работ развивает умения наблюдать и объяснять химические явления, сравнивать, выделять главное, устанавливать причинно-следственные связи, делать обобщения, способствует воспитанию интереса к получению новых знаний, самостоятельности, критичности мышления.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курса внеурочной деятельности «Химия для любознательных» направлена на достижение личностных, метапредметных и предметных результатов обучения.</w:t>
      </w:r>
    </w:p>
    <w:p w:rsidR="0094521C" w:rsidRDefault="007248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Личностных:</w:t>
      </w:r>
    </w:p>
    <w:p w:rsidR="0094521C" w:rsidRDefault="007248FF">
      <w:pPr>
        <w:pStyle w:val="ac"/>
        <w:numPr>
          <w:ilvl w:val="0"/>
          <w:numId w:val="1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готовность и способность обучающихся к саморазвитию и самообразованию; </w:t>
      </w:r>
    </w:p>
    <w:p w:rsidR="0094521C" w:rsidRDefault="007248FF">
      <w:pPr>
        <w:pStyle w:val="ac"/>
        <w:numPr>
          <w:ilvl w:val="0"/>
          <w:numId w:val="1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4521C" w:rsidRDefault="007248FF">
      <w:pPr>
        <w:pStyle w:val="ac"/>
        <w:numPr>
          <w:ilvl w:val="0"/>
          <w:numId w:val="1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развитие логического мышления, пространственного воображения, критичности мышления;</w:t>
      </w:r>
    </w:p>
    <w:p w:rsidR="0094521C" w:rsidRDefault="007248FF">
      <w:pPr>
        <w:pStyle w:val="ac"/>
        <w:numPr>
          <w:ilvl w:val="0"/>
          <w:numId w:val="1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владение правилами безопасного обращения с химическими веществами </w:t>
      </w:r>
      <w:r>
        <w:rPr>
          <w:rFonts w:ascii="Times New Roman" w:hAnsi="Times New Roman"/>
          <w:color w:val="000000"/>
          <w:sz w:val="24"/>
          <w:szCs w:val="24"/>
        </w:rPr>
        <w:br/>
        <w:t>и оборудованием;</w:t>
      </w:r>
    </w:p>
    <w:p w:rsidR="0094521C" w:rsidRDefault="007248FF">
      <w:pPr>
        <w:pStyle w:val="ac"/>
        <w:numPr>
          <w:ilvl w:val="0"/>
          <w:numId w:val="1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овладение принципами здорового образа жизни;</w:t>
      </w:r>
    </w:p>
    <w:p w:rsidR="0094521C" w:rsidRDefault="007248FF">
      <w:pPr>
        <w:pStyle w:val="ac"/>
        <w:numPr>
          <w:ilvl w:val="0"/>
          <w:numId w:val="1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сформированность внутренней мотивации ценностного отношения к окружающему миру, проявление экологической культуры.</w:t>
      </w:r>
    </w:p>
    <w:p w:rsidR="0094521C" w:rsidRDefault="007248FF">
      <w:pPr>
        <w:shd w:val="clear" w:color="auto" w:fill="FFFFFF"/>
        <w:spacing w:after="0" w:line="240" w:lineRule="auto"/>
        <w:ind w:left="-142" w:firstLine="5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Метапредметных:</w:t>
      </w:r>
    </w:p>
    <w:p w:rsidR="0094521C" w:rsidRDefault="007248FF">
      <w:pPr>
        <w:shd w:val="clear" w:color="auto" w:fill="FFFFFF"/>
        <w:spacing w:after="0" w:line="240" w:lineRule="auto"/>
        <w:ind w:left="-142" w:firstLine="5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>познавательных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94521C" w:rsidRDefault="007248FF">
      <w:pPr>
        <w:pStyle w:val="ac"/>
        <w:numPr>
          <w:ilvl w:val="0"/>
          <w:numId w:val="2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овладение навыками познавательной, учебно–исследовательской и проектной деятельности, навыками разрешения проблем; способность и готовность </w:t>
      </w:r>
      <w:r>
        <w:rPr>
          <w:rFonts w:ascii="Times New Roman" w:hAnsi="Times New Roman"/>
          <w:bCs/>
          <w:sz w:val="24"/>
          <w:szCs w:val="24"/>
        </w:rPr>
        <w:br/>
        <w:t>к самостоятельному поиску методов решения практических задач;</w:t>
      </w:r>
    </w:p>
    <w:p w:rsidR="0094521C" w:rsidRDefault="007248FF">
      <w:pPr>
        <w:pStyle w:val="ac"/>
        <w:numPr>
          <w:ilvl w:val="0"/>
          <w:numId w:val="2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самостоятельное создание алгоритмов деятельности для решения практических задач;</w:t>
      </w:r>
    </w:p>
    <w:p w:rsidR="0094521C" w:rsidRDefault="007248FF">
      <w:pPr>
        <w:pStyle w:val="ac"/>
        <w:numPr>
          <w:ilvl w:val="0"/>
          <w:numId w:val="2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освоение доступных способов изучения веществ (наблюдение, измерение, опыт);</w:t>
      </w:r>
    </w:p>
    <w:p w:rsidR="0094521C" w:rsidRDefault="007248FF">
      <w:pPr>
        <w:pStyle w:val="ac"/>
        <w:numPr>
          <w:ilvl w:val="0"/>
          <w:numId w:val="2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описывание свойств твёрдых, жидких, газообразных веществ, выделение </w:t>
      </w:r>
      <w:r>
        <w:rPr>
          <w:rFonts w:ascii="Times New Roman" w:hAnsi="Times New Roman"/>
          <w:color w:val="000000"/>
          <w:sz w:val="24"/>
          <w:szCs w:val="24"/>
        </w:rPr>
        <w:br/>
        <w:t>их существенных признаков;</w:t>
      </w:r>
    </w:p>
    <w:p w:rsidR="0094521C" w:rsidRDefault="007248FF">
      <w:pPr>
        <w:pStyle w:val="ac"/>
        <w:numPr>
          <w:ilvl w:val="0"/>
          <w:numId w:val="2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умение объективно оценивать информацию о веществах и химических процессах, критически относиться к псевдонаучной информации, рекламе, касающейся использования различных веществ;</w:t>
      </w:r>
    </w:p>
    <w:p w:rsidR="0094521C" w:rsidRDefault="007248FF">
      <w:p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>коммуникативных:</w:t>
      </w:r>
    </w:p>
    <w:p w:rsidR="0094521C" w:rsidRDefault="007248FF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умение развёрнуто обосновывать суждения, давать определения, приводить доказательства;</w:t>
      </w:r>
    </w:p>
    <w:p w:rsidR="0094521C" w:rsidRDefault="007248FF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готовность оказывать помощь и эмоциональную поддержку партнерам; </w:t>
      </w:r>
    </w:p>
    <w:p w:rsidR="0094521C" w:rsidRDefault="007248FF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описание содержания выполняемых действий с целью ориентировки предметно- практической деятельности;</w:t>
      </w:r>
    </w:p>
    <w:p w:rsidR="0094521C" w:rsidRDefault="007248FF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высказывание и отстаивание своей точки зрения, проявление готовности </w:t>
      </w:r>
      <w:r>
        <w:rPr>
          <w:rFonts w:ascii="Times New Roman" w:hAnsi="Times New Roman"/>
          <w:color w:val="000000"/>
          <w:sz w:val="24"/>
          <w:szCs w:val="24"/>
        </w:rPr>
        <w:br/>
        <w:t>к обсуждению различных точек зрения и выработке групповой позиции;</w:t>
      </w:r>
    </w:p>
    <w:p w:rsidR="0094521C" w:rsidRDefault="007248FF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умение с помощью вопросов добывать недостающую информацию;</w:t>
      </w:r>
    </w:p>
    <w:p w:rsidR="0094521C" w:rsidRDefault="007248FF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организовывать учебное сотрудничество и совместную деятельность </w:t>
      </w:r>
      <w:r>
        <w:rPr>
          <w:rFonts w:ascii="Times New Roman" w:hAnsi="Times New Roman"/>
          <w:sz w:val="24"/>
          <w:szCs w:val="24"/>
        </w:rPr>
        <w:br/>
        <w:t>с педагогом и сверстниками;</w:t>
      </w:r>
    </w:p>
    <w:p w:rsidR="0094521C" w:rsidRDefault="007248FF">
      <w:pPr>
        <w:shd w:val="clear" w:color="auto" w:fill="FFFFFF"/>
        <w:spacing w:after="0" w:line="240" w:lineRule="auto"/>
        <w:ind w:left="-142" w:firstLine="5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>регулятивных:</w:t>
      </w:r>
    </w:p>
    <w:p w:rsidR="0094521C" w:rsidRDefault="007248FF">
      <w:pPr>
        <w:pStyle w:val="ac"/>
        <w:numPr>
          <w:ilvl w:val="0"/>
          <w:numId w:val="4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работать по плану и самостоятельно планировать пути достижения целей своей деятельности;</w:t>
      </w:r>
    </w:p>
    <w:p w:rsidR="0094521C" w:rsidRDefault="007248FF">
      <w:pPr>
        <w:pStyle w:val="ac"/>
        <w:numPr>
          <w:ilvl w:val="0"/>
          <w:numId w:val="4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ценности образования как средства развития культуры личности;</w:t>
      </w:r>
    </w:p>
    <w:p w:rsidR="0094521C" w:rsidRDefault="007248FF">
      <w:pPr>
        <w:pStyle w:val="ac"/>
        <w:numPr>
          <w:ilvl w:val="0"/>
          <w:numId w:val="4"/>
        </w:numPr>
        <w:shd w:val="clear" w:color="auto" w:fill="FFFFFF"/>
        <w:spacing w:after="0" w:line="240" w:lineRule="auto"/>
        <w:ind w:left="-142"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объективное оценивание своих учебных достижений, поведения;</w:t>
      </w:r>
    </w:p>
    <w:p w:rsidR="0094521C" w:rsidRDefault="007248FF">
      <w:pPr>
        <w:pStyle w:val="ac"/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соотносить приложенные усилия с полученными результатами своей деятельности;</w:t>
      </w:r>
    </w:p>
    <w:p w:rsidR="0094521C" w:rsidRDefault="007248FF">
      <w:pPr>
        <w:pStyle w:val="ac"/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умение самостоятельно контролировать своё время и управлять им;</w:t>
      </w:r>
    </w:p>
    <w:p w:rsidR="0094521C" w:rsidRDefault="007248FF">
      <w:pPr>
        <w:pStyle w:val="ac"/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умение принимать решения в проблемной ситуации на основе переговоров;</w:t>
      </w:r>
    </w:p>
    <w:p w:rsidR="0094521C" w:rsidRDefault="007248FF">
      <w:pPr>
        <w:pStyle w:val="ac"/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организация рабочего места при выполнении химического эксперимента, способность к мобилизации сил и энергии</w:t>
      </w:r>
      <w:r>
        <w:rPr>
          <w:rFonts w:ascii="Times New Roman" w:hAnsi="Times New Roman"/>
          <w:sz w:val="24"/>
          <w:szCs w:val="24"/>
        </w:rPr>
        <w:t>.</w:t>
      </w:r>
    </w:p>
    <w:p w:rsidR="0094521C" w:rsidRDefault="007248F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Предметных:</w:t>
      </w:r>
    </w:p>
    <w:p w:rsidR="0094521C" w:rsidRDefault="007248FF">
      <w:pPr>
        <w:pStyle w:val="ac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развитие представлений о химии как о методе познания действительности, позволяющем описывать и изучать реальные процессы и явления;</w:t>
      </w:r>
    </w:p>
    <w:p w:rsidR="0094521C" w:rsidRDefault="007248FF">
      <w:pPr>
        <w:pStyle w:val="ac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развитие умений работать с текстом (анализировать, извлекать необходимую информацию), точно и грамотно выражать свои мысли с применением терминологии предмета и символики, проводить классификации, логические обоснования;</w:t>
      </w:r>
    </w:p>
    <w:p w:rsidR="0094521C" w:rsidRDefault="007248FF">
      <w:pPr>
        <w:pStyle w:val="ac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формирование умений безопасного обращения с веществами и лабораторным оборудованием;</w:t>
      </w:r>
    </w:p>
    <w:p w:rsidR="0094521C" w:rsidRDefault="007248FF">
      <w:pPr>
        <w:pStyle w:val="ac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распознавание веществ и материалов на основании внешних признаков </w:t>
      </w:r>
      <w:r>
        <w:rPr>
          <w:rFonts w:ascii="Times New Roman" w:hAnsi="Times New Roman"/>
          <w:sz w:val="24"/>
          <w:szCs w:val="24"/>
          <w:shd w:val="clear" w:color="auto" w:fill="FFFFFF"/>
        </w:rPr>
        <w:br/>
        <w:t>и качественных реакций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94521C" w:rsidRDefault="007248FF">
      <w:pPr>
        <w:pStyle w:val="ac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способность применять полученные знания к объяснению химических явлений </w:t>
      </w:r>
      <w:r>
        <w:rPr>
          <w:rFonts w:ascii="Times New Roman" w:hAnsi="Times New Roman"/>
          <w:sz w:val="24"/>
          <w:szCs w:val="24"/>
          <w:shd w:val="clear" w:color="auto" w:fill="FFFFFF"/>
        </w:rPr>
        <w:br/>
        <w:t>в быту, в живой природе;</w:t>
      </w:r>
    </w:p>
    <w:p w:rsidR="0094521C" w:rsidRDefault="007248FF">
      <w:pPr>
        <w:pStyle w:val="ac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овладение способностью анализировать и объективно оценивать жизненные ситуации, связанные с химией, навыками безопасного обращения с веществами.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и методы контроля.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Мониторинг результатов выполнения целей и задач программы предполагает наблюдение за деятельностью обучающихся на занятиях кружка.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Входящий контроль – определение уровня знаний, умений, навыков в виде бесед, викторин, игр.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Промежуточный (текущий) контроль – коллективный анализ каждой выполненной работы и самоанализ; проверка знаний, умений, навыков в ходе беседы. Проверяются знание </w:t>
      </w:r>
      <w:r>
        <w:rPr>
          <w:rFonts w:ascii="Times New Roman" w:hAnsi="Times New Roman"/>
          <w:sz w:val="24"/>
          <w:szCs w:val="24"/>
        </w:rPr>
        <w:t xml:space="preserve">ключевых понятий темы, умение применять данные понятия для выполнения химического эксперимента, умение объяснять наблюдаемые явления, правильно </w:t>
      </w:r>
      <w:r>
        <w:rPr>
          <w:rFonts w:ascii="Times New Roman" w:hAnsi="Times New Roman"/>
          <w:sz w:val="24"/>
          <w:szCs w:val="24"/>
        </w:rPr>
        <w:lastRenderedPageBreak/>
        <w:t>регистрировать полученную информацию и обрабатывать ее в виде отчета по итогам выполненной работы.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Итоговый контроль – презентации творческих и исследовательских работ, </w:t>
      </w:r>
      <w:r>
        <w:rPr>
          <w:rFonts w:ascii="Times New Roman" w:hAnsi="Times New Roman"/>
          <w:sz w:val="24"/>
          <w:szCs w:val="24"/>
        </w:rPr>
        <w:t>защита проекта, успешное выполнение тематических практических работ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94521C" w:rsidRDefault="007248FF">
      <w:pPr>
        <w:shd w:val="clear" w:color="auto" w:fill="FFFFFF"/>
        <w:spacing w:after="0" w:line="240" w:lineRule="auto"/>
        <w:ind w:right="63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Примерные темы для подготовки сообщений учащимися.</w:t>
      </w:r>
    </w:p>
    <w:p w:rsidR="0094521C" w:rsidRDefault="007248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Имеет ли вода память. </w:t>
      </w:r>
    </w:p>
    <w:p w:rsidR="0094521C" w:rsidRDefault="007248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Физиологический раствор в медицинской практике. </w:t>
      </w:r>
    </w:p>
    <w:p w:rsidR="0094521C" w:rsidRDefault="007248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Минералы, необходимые человеку. </w:t>
      </w:r>
    </w:p>
    <w:p w:rsidR="0094521C" w:rsidRDefault="007248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Особенности приготовления пищи в микроволновой печи. 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Пагубное влияние чипсов на человека.</w:t>
      </w:r>
    </w:p>
    <w:p w:rsidR="0094521C" w:rsidRDefault="007248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О пользе и вреде мороженого.</w:t>
      </w:r>
    </w:p>
    <w:p w:rsidR="0094521C" w:rsidRDefault="007248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История жевательной резинки.</w:t>
      </w:r>
    </w:p>
    <w:p w:rsidR="0094521C" w:rsidRDefault="007248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Отравление препаратами бытовой химии. </w:t>
      </w:r>
    </w:p>
    <w:p w:rsidR="0094521C" w:rsidRDefault="007248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Выращивание растений на питательных растворах. 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Примерные темы исследований.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Практикум - исследование «Чипсы».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Практикум - исследование «Мороженое».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Практикум - исследование «Шоколад».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Практикум - исследование «Жевательная резинка».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Практикум - исследование «Минеральные воды».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Практикум - исследование «Чай».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Практикум - исследование «Молоко».</w:t>
      </w:r>
    </w:p>
    <w:p w:rsidR="0094521C" w:rsidRDefault="007248FF">
      <w:pPr>
        <w:pStyle w:val="ac"/>
        <w:tabs>
          <w:tab w:val="left" w:pos="0"/>
          <w:tab w:val="left" w:pos="851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94521C" w:rsidRDefault="007248FF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1: «Химическая лаборатория» (5 ч.)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Введение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1 ч.).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Организационное занятие. Знакомство с содержанием курса занятий. </w:t>
      </w:r>
      <w:r>
        <w:rPr>
          <w:rFonts w:ascii="Times New Roman" w:eastAsia="Times New Roman" w:hAnsi="Times New Roman"/>
          <w:sz w:val="24"/>
          <w:szCs w:val="24"/>
        </w:rPr>
        <w:t xml:space="preserve">Техника безопасности в кабинете химии, </w:t>
      </w:r>
      <w:r>
        <w:rPr>
          <w:rFonts w:ascii="Times New Roman" w:hAnsi="Times New Roman"/>
          <w:sz w:val="24"/>
          <w:szCs w:val="24"/>
        </w:rPr>
        <w:t xml:space="preserve">правила оказания первой помощи, использование противопожарных средств защиты. Инструктаж по технике безопасности работы в химической лаборатории. </w:t>
      </w:r>
      <w:r>
        <w:rPr>
          <w:rFonts w:ascii="Times New Roman" w:hAnsi="Times New Roman"/>
          <w:iCs/>
          <w:sz w:val="24"/>
          <w:szCs w:val="24"/>
        </w:rPr>
        <w:t xml:space="preserve">Игра </w:t>
      </w:r>
      <w:r>
        <w:rPr>
          <w:rFonts w:ascii="Times New Roman" w:hAnsi="Times New Roman"/>
          <w:sz w:val="24"/>
          <w:szCs w:val="24"/>
        </w:rPr>
        <w:t>по технике безопасности.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2. Знакомство с лабораторным оборудованием</w:t>
      </w:r>
      <w:r>
        <w:rPr>
          <w:rFonts w:ascii="Times New Roman" w:hAnsi="Times New Roman"/>
          <w:iCs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1 ч.).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Лабораторное оборудование. Знакомство с раздаточным оборудованием для практических </w:t>
      </w:r>
      <w:r w:rsidR="0038411A">
        <w:rPr>
          <w:rFonts w:ascii="Times New Roman" w:eastAsia="Times New Roman" w:hAnsi="Times New Roman"/>
          <w:sz w:val="24"/>
          <w:szCs w:val="24"/>
        </w:rPr>
        <w:t>и лабораторных работ. Посуда, её</w:t>
      </w:r>
      <w:r>
        <w:rPr>
          <w:rFonts w:ascii="Times New Roman" w:eastAsia="Times New Roman" w:hAnsi="Times New Roman"/>
          <w:sz w:val="24"/>
          <w:szCs w:val="24"/>
        </w:rPr>
        <w:t xml:space="preserve"> виды и назначение. </w:t>
      </w:r>
      <w:r w:rsidR="0038411A">
        <w:rPr>
          <w:rFonts w:ascii="Times New Roman" w:eastAsia="Times New Roman" w:hAnsi="Times New Roman"/>
          <w:sz w:val="24"/>
          <w:szCs w:val="24"/>
        </w:rPr>
        <w:t>Обращение с кислотами, щелочами</w:t>
      </w:r>
      <w:r>
        <w:rPr>
          <w:rFonts w:ascii="Times New Roman" w:eastAsia="Times New Roman" w:hAnsi="Times New Roman"/>
          <w:sz w:val="24"/>
          <w:szCs w:val="24"/>
        </w:rPr>
        <w:t xml:space="preserve">. Меры первой помощи при химических ожогах и отравлениях. </w:t>
      </w:r>
      <w:r>
        <w:rPr>
          <w:rFonts w:ascii="Times New Roman" w:hAnsi="Times New Roman"/>
          <w:sz w:val="24"/>
          <w:szCs w:val="24"/>
        </w:rPr>
        <w:t>Техника демонстрации опытов.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Практическая работа</w:t>
      </w:r>
      <w:r>
        <w:rPr>
          <w:rFonts w:ascii="Times New Roman" w:hAnsi="Times New Roman"/>
          <w:sz w:val="24"/>
          <w:szCs w:val="24"/>
        </w:rPr>
        <w:t xml:space="preserve"> №1. Ознакомление с техникой выполнения общих практических операций</w:t>
      </w:r>
      <w:r w:rsidR="0038411A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наливание жидкостей, перемешивание и растворение твердых веществ в воде.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3. Нагревательные приборы </w:t>
      </w:r>
      <w:r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1 ч.).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Знакомство с правилами пользования нагревательных приборов: плитки, спиртовки, газовой горелки, водяной бани, сушильного шкафа. Нагревание и прокаливание.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Практическая работа №2. </w:t>
      </w:r>
      <w:r>
        <w:rPr>
          <w:rFonts w:ascii="Times New Roman" w:hAnsi="Times New Roman"/>
          <w:sz w:val="24"/>
          <w:szCs w:val="24"/>
        </w:rPr>
        <w:t xml:space="preserve">Использование нагревательных приборов. </w:t>
      </w:r>
      <w:r>
        <w:rPr>
          <w:rFonts w:ascii="Times New Roman" w:eastAsia="Times New Roman" w:hAnsi="Times New Roman"/>
          <w:sz w:val="24"/>
          <w:szCs w:val="24"/>
        </w:rPr>
        <w:t>Изучение температуры пламени.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4. Взвешивание, фильтрование (</w:t>
      </w:r>
      <w:r>
        <w:rPr>
          <w:rFonts w:ascii="Times New Roman" w:hAnsi="Times New Roman"/>
          <w:b/>
          <w:sz w:val="24"/>
          <w:szCs w:val="24"/>
        </w:rPr>
        <w:t>1 ч.).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Приемы взвешивания и фильтрования. Отличие чистых веществ от смесей. Очистка веществ от примесей.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Практическая работа №3. </w:t>
      </w:r>
      <w:r>
        <w:rPr>
          <w:rFonts w:ascii="Times New Roman" w:hAnsi="Times New Roman"/>
          <w:sz w:val="24"/>
          <w:szCs w:val="24"/>
        </w:rPr>
        <w:t>Изготовление простейших фильтров из подручных средств. Разделение неоднородных смесей.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5. Приготовление растворов в химической лаборатории и в быту (</w:t>
      </w:r>
      <w:r>
        <w:rPr>
          <w:rFonts w:ascii="Times New Roman" w:hAnsi="Times New Roman"/>
          <w:b/>
          <w:sz w:val="24"/>
          <w:szCs w:val="24"/>
        </w:rPr>
        <w:t>1 ч.).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Ознакомление учащихся с процессом растворения веществ. Приготовление растворов и использование их в жизни.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 xml:space="preserve">Практическая работа №4. </w:t>
      </w:r>
      <w:r>
        <w:rPr>
          <w:rFonts w:ascii="Times New Roman" w:hAnsi="Times New Roman"/>
          <w:sz w:val="24"/>
          <w:szCs w:val="24"/>
        </w:rPr>
        <w:t>Приготовление растворов веществ с определённой концентрацией растворённого вещества.</w:t>
      </w:r>
    </w:p>
    <w:p w:rsidR="0094521C" w:rsidRDefault="007248FF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2: «Прикладная химия» (24 ч.)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Химия в быту (1 ч.).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Ознакомление учащихся с видами бытовых химикатов. Отравление бытовыми химикатами (раствор аммиака, уксусной кислоты, перманганат калия, угарный газ, инсектициды, растворители, лакокрасочные материалы и т.п.).</w:t>
      </w:r>
    </w:p>
    <w:p w:rsidR="0094521C" w:rsidRDefault="007248FF">
      <w:pPr>
        <w:pStyle w:val="af1"/>
        <w:shd w:val="clear" w:color="auto" w:fill="FFFFFF"/>
        <w:spacing w:beforeAutospacing="0" w:after="0" w:afterAutospacing="0"/>
        <w:ind w:right="63" w:firstLine="709"/>
      </w:pPr>
      <w:r>
        <w:rPr>
          <w:b/>
          <w:bCs/>
        </w:rPr>
        <w:t>2. Химия – хозяйка домашней аптечки (5 ч.).</w:t>
      </w:r>
    </w:p>
    <w:p w:rsidR="0094521C" w:rsidRDefault="007248FF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>
        <w:t xml:space="preserve">Экскурсия по аптечке. </w:t>
      </w:r>
      <w:r w:rsidR="00E06DAC">
        <w:t xml:space="preserve">Оказание первой помощи при отравлениях и ожогах. </w:t>
      </w:r>
      <w:r>
        <w:t xml:space="preserve">Спиртовой раствор йода, его биологическое и фармакологическое значение. </w:t>
      </w:r>
      <w:r w:rsidR="00E06DAC" w:rsidRPr="00E06DAC">
        <w:t xml:space="preserve">Свойства перекиси водорода. </w:t>
      </w:r>
      <w:r>
        <w:t>Перманганат калия. Активированный уголь. Особенности профессии фармацевта.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Химические процессы на кухне (10 ч.).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Химия продуктов растительного и животного происхождения. Основные компоненты пищи: жиры, белки, углеводы, витамины, соли. </w:t>
      </w:r>
      <w:r>
        <w:rPr>
          <w:rFonts w:ascii="Times New Roman" w:hAnsi="Times New Roman"/>
          <w:sz w:val="24"/>
          <w:szCs w:val="24"/>
        </w:rPr>
        <w:t xml:space="preserve">Пищевая ценность белков, углеводов, жиров. Знакомство с составом и свойствами важнейших пищевых продуктов, </w:t>
      </w:r>
      <w:r>
        <w:rPr>
          <w:rFonts w:ascii="Times New Roman" w:hAnsi="Times New Roman"/>
          <w:sz w:val="24"/>
          <w:szCs w:val="24"/>
        </w:rPr>
        <w:br/>
        <w:t>с изменениями, которые происходят с этими веществами во время приготовления пищи. Искусственная пища. Особенности профессии химика-технолога пищевой промышленности.</w:t>
      </w:r>
    </w:p>
    <w:p w:rsidR="0016706E" w:rsidRPr="0016706E" w:rsidRDefault="0016706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16706E">
        <w:rPr>
          <w:rFonts w:ascii="Times New Roman" w:hAnsi="Times New Roman"/>
          <w:iCs/>
          <w:sz w:val="24"/>
          <w:szCs w:val="24"/>
        </w:rPr>
        <w:t>Практическая работа №5. Электропроводность и оптическая плотность соли.</w:t>
      </w:r>
    </w:p>
    <w:p w:rsidR="0094521C" w:rsidRDefault="007248FF">
      <w:pPr>
        <w:pStyle w:val="af1"/>
        <w:shd w:val="clear" w:color="auto" w:fill="FFFFFF"/>
        <w:spacing w:beforeAutospacing="0" w:after="0" w:afterAutospacing="0"/>
        <w:ind w:right="63" w:firstLine="709"/>
        <w:jc w:val="both"/>
        <w:rPr>
          <w:color w:val="226644"/>
          <w:u w:val="single"/>
        </w:rPr>
      </w:pPr>
      <w:r>
        <w:t xml:space="preserve">Практическая работа №6. Изучение </w:t>
      </w:r>
      <w:r w:rsidR="0038411A">
        <w:t>свойств уксусной кислоты.</w:t>
      </w:r>
    </w:p>
    <w:p w:rsidR="0094521C" w:rsidRDefault="007248FF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>
        <w:t xml:space="preserve">Практическая работа №7. </w:t>
      </w:r>
      <w:r w:rsidR="002902B3" w:rsidRPr="002902B3">
        <w:t>Определение витаминов А, С, Е в растительном масле.</w:t>
      </w:r>
    </w:p>
    <w:p w:rsidR="002902B3" w:rsidRDefault="007248FF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>
        <w:t xml:space="preserve">Практическая работа №8. </w:t>
      </w:r>
      <w:r w:rsidR="002902B3" w:rsidRPr="002902B3">
        <w:t>Определение содержания жиров в семенах растений.</w:t>
      </w:r>
    </w:p>
    <w:p w:rsidR="002902B3" w:rsidRDefault="007248FF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>
        <w:t xml:space="preserve">Практическая работа №9. </w:t>
      </w:r>
      <w:r w:rsidR="002902B3" w:rsidRPr="002902B3">
        <w:t>Качественные реакции на присутствие углеводов.</w:t>
      </w:r>
    </w:p>
    <w:p w:rsidR="002902B3" w:rsidRDefault="007248FF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>
        <w:t xml:space="preserve">Практическая работа №10. </w:t>
      </w:r>
      <w:r w:rsidR="002902B3" w:rsidRPr="002902B3">
        <w:t>Определение качества меда. Проверка меда на наличие крахмала, сахарозы, мела.</w:t>
      </w:r>
    </w:p>
    <w:p w:rsidR="0094521C" w:rsidRDefault="007248FF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>
        <w:t xml:space="preserve">Практическая работа №11. </w:t>
      </w:r>
      <w:r w:rsidR="002902B3" w:rsidRPr="002902B3">
        <w:t>Анализ прохладительных напитков.</w:t>
      </w:r>
    </w:p>
    <w:p w:rsidR="0094521C" w:rsidRDefault="002902B3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>
        <w:t>Практическая работа №12</w:t>
      </w:r>
      <w:r w:rsidRPr="002902B3">
        <w:t>.</w:t>
      </w:r>
      <w:r w:rsidR="007248FF">
        <w:t>Химические опыты с жевательной резинкой.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Химчистка на дому (5 ч.).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История моющих средств. Мыло. Отбеливатели. СМС. Образование и удаление накипи. Средства для удаления накипи и ржавчины. Пятновыводители и чистящие средства. Удаление пятен различного происхождения. Влияние растворителей на материалы. Особенности профессии химика-технолога.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 работа №13. Удаление ржавчины, жирных п</w:t>
      </w:r>
      <w:r w:rsidR="00F071E8">
        <w:rPr>
          <w:rFonts w:ascii="Times New Roman" w:hAnsi="Times New Roman"/>
          <w:sz w:val="24"/>
          <w:szCs w:val="24"/>
        </w:rPr>
        <w:t>ятен, пятен от кофе, чая</w:t>
      </w:r>
      <w:r>
        <w:rPr>
          <w:rFonts w:ascii="Times New Roman" w:hAnsi="Times New Roman"/>
          <w:sz w:val="24"/>
          <w:szCs w:val="24"/>
        </w:rPr>
        <w:t>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 работа №14. Определение среды в мылах и шампунях.</w:t>
      </w:r>
    </w:p>
    <w:p w:rsidR="0094521C" w:rsidRDefault="007248FF">
      <w:pPr>
        <w:pStyle w:val="af1"/>
        <w:shd w:val="clear" w:color="auto" w:fill="FFFFFF"/>
        <w:spacing w:beforeAutospacing="0" w:after="0" w:afterAutospacing="0"/>
        <w:ind w:right="63" w:firstLine="709"/>
        <w:jc w:val="both"/>
      </w:pPr>
      <w:r>
        <w:t xml:space="preserve">Практическая работа №15. </w:t>
      </w:r>
      <w:r w:rsidR="00AC5028">
        <w:t>Мыловарение</w:t>
      </w:r>
      <w:r>
        <w:t>.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Химия в саду и огороде (2 ч.).</w:t>
      </w:r>
    </w:p>
    <w:p w:rsidR="0094521C" w:rsidRDefault="007248FF">
      <w:pPr>
        <w:pStyle w:val="af1"/>
        <w:spacing w:beforeAutospacing="0" w:after="0" w:afterAutospacing="0"/>
        <w:ind w:firstLine="709"/>
        <w:jc w:val="both"/>
        <w:rPr>
          <w:b/>
        </w:rPr>
      </w:pPr>
      <w:r>
        <w:t xml:space="preserve">Удобрения и их классификация. Нормы и сроки внесения удобрений в почву. Кислотность почвы, известкование. Средства борьбы с сорняками и вредителями сада </w:t>
      </w:r>
      <w:r>
        <w:br/>
        <w:t xml:space="preserve">и огорода. Стимуляторы роста и развития растений. Нитраты и нитриты. Основы гидропоники, практические навыки выращивание растений. 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№16. Приготовление раствора удобрения нужной концентрации. Приготовление растворов солей для выращивания растений </w:t>
      </w:r>
      <w:r>
        <w:rPr>
          <w:rFonts w:ascii="Times New Roman" w:hAnsi="Times New Roman"/>
          <w:sz w:val="24"/>
          <w:szCs w:val="24"/>
        </w:rPr>
        <w:br/>
        <w:t xml:space="preserve">на питательном растворе. </w:t>
      </w:r>
    </w:p>
    <w:p w:rsidR="0094521C" w:rsidRDefault="007248FF">
      <w:pPr>
        <w:pStyle w:val="ad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Химические элементы в организме человека и окружающей среде (1 ч.).</w:t>
      </w:r>
    </w:p>
    <w:p w:rsidR="0001092C" w:rsidRDefault="007248FF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химических элементов в природной среде. Понятие макро-микро-</w:t>
      </w:r>
      <w:r>
        <w:rPr>
          <w:rFonts w:ascii="Times New Roman" w:hAnsi="Times New Roman"/>
          <w:sz w:val="24"/>
          <w:szCs w:val="24"/>
        </w:rPr>
        <w:br/>
        <w:t xml:space="preserve">и ультрамикроэлементов. Биологическая активность отдельных химических элементов. Содержание металлов в организме человека и их влияние. 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3: «</w:t>
      </w:r>
      <w:r>
        <w:rPr>
          <w:rFonts w:ascii="Times New Roman" w:hAnsi="Times New Roman"/>
          <w:b/>
          <w:sz w:val="24"/>
          <w:szCs w:val="24"/>
        </w:rPr>
        <w:t>Химический мониторинг окружающей среды</w:t>
      </w:r>
      <w:r>
        <w:rPr>
          <w:rFonts w:ascii="Times New Roman" w:hAnsi="Times New Roman"/>
          <w:b/>
          <w:bCs/>
          <w:sz w:val="24"/>
          <w:szCs w:val="24"/>
        </w:rPr>
        <w:t>» (6 ч.)</w:t>
      </w:r>
    </w:p>
    <w:p w:rsidR="0094521C" w:rsidRDefault="007248FF">
      <w:pPr>
        <w:pStyle w:val="af1"/>
        <w:spacing w:beforeAutospacing="0" w:after="0" w:afterAutospacing="0"/>
        <w:ind w:firstLine="709"/>
        <w:jc w:val="both"/>
        <w:rPr>
          <w:rStyle w:val="a7"/>
        </w:rPr>
      </w:pPr>
      <w:r>
        <w:rPr>
          <w:rStyle w:val="a7"/>
        </w:rPr>
        <w:t>1. Вода, которую мы пьём (1 ч.).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Вода – универсальный растворитель. </w:t>
      </w:r>
      <w:r>
        <w:rPr>
          <w:rFonts w:ascii="Times New Roman" w:eastAsia="Times New Roman" w:hAnsi="Times New Roman"/>
          <w:sz w:val="24"/>
          <w:szCs w:val="24"/>
        </w:rPr>
        <w:t xml:space="preserve">Пресная, дистиллированная, минеральная </w:t>
      </w:r>
      <w:r>
        <w:rPr>
          <w:rFonts w:ascii="Times New Roman" w:eastAsia="Times New Roman" w:hAnsi="Times New Roman"/>
          <w:sz w:val="24"/>
          <w:szCs w:val="24"/>
        </w:rPr>
        <w:br/>
        <w:t xml:space="preserve">и морская вода. </w:t>
      </w:r>
      <w:r>
        <w:rPr>
          <w:rFonts w:ascii="Times New Roman" w:hAnsi="Times New Roman"/>
          <w:sz w:val="24"/>
          <w:szCs w:val="24"/>
        </w:rPr>
        <w:t xml:space="preserve">Химический состав природных вод. Водоочистительные станции. </w:t>
      </w:r>
      <w:r>
        <w:rPr>
          <w:rFonts w:ascii="Times New Roman" w:hAnsi="Times New Roman"/>
          <w:sz w:val="24"/>
          <w:szCs w:val="24"/>
        </w:rPr>
        <w:lastRenderedPageBreak/>
        <w:t xml:space="preserve">Методы, применяемые для очистки воды: </w:t>
      </w:r>
      <w:r>
        <w:rPr>
          <w:rFonts w:ascii="Times New Roman" w:eastAsia="Times New Roman" w:hAnsi="Times New Roman"/>
          <w:sz w:val="24"/>
          <w:szCs w:val="24"/>
        </w:rPr>
        <w:t xml:space="preserve">отстаивание, фильтрование, обеззараживание, </w:t>
      </w:r>
      <w:r>
        <w:rPr>
          <w:rFonts w:ascii="Times New Roman" w:hAnsi="Times New Roman"/>
          <w:sz w:val="24"/>
          <w:szCs w:val="24"/>
        </w:rPr>
        <w:t>их эффективность. Охрана природных вод.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="00AC5028">
        <w:rPr>
          <w:rFonts w:ascii="Times New Roman" w:hAnsi="Times New Roman"/>
          <w:sz w:val="24"/>
          <w:szCs w:val="24"/>
        </w:rPr>
        <w:t xml:space="preserve">№17. Анализ водопроводной воды </w:t>
      </w:r>
      <w:r>
        <w:rPr>
          <w:rFonts w:ascii="Times New Roman" w:hAnsi="Times New Roman"/>
          <w:sz w:val="24"/>
          <w:szCs w:val="24"/>
        </w:rPr>
        <w:t>по параметрам</w:t>
      </w:r>
      <w:r w:rsidR="00AC5028">
        <w:rPr>
          <w:rFonts w:ascii="Times New Roman" w:hAnsi="Times New Roman"/>
          <w:sz w:val="24"/>
          <w:szCs w:val="24"/>
        </w:rPr>
        <w:t>: запах, цвет, прозрачность, рН</w:t>
      </w:r>
      <w:r>
        <w:rPr>
          <w:rFonts w:ascii="Times New Roman" w:hAnsi="Times New Roman"/>
          <w:sz w:val="24"/>
          <w:szCs w:val="24"/>
        </w:rPr>
        <w:t>.</w:t>
      </w:r>
      <w:r w:rsidR="00AC5028">
        <w:rPr>
          <w:rFonts w:ascii="Times New Roman" w:hAnsi="Times New Roman"/>
          <w:sz w:val="24"/>
          <w:szCs w:val="24"/>
        </w:rPr>
        <w:t xml:space="preserve"> Измерение температуры холодной и горячей воды в системе водоснабжения. Электропроводность дистиллированной воды и воды из-под крана.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Экологическая безопасность нашей пищи (2 ч.).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Продукты быстрого приготовления и особенности их производства. </w:t>
      </w:r>
      <w:r>
        <w:rPr>
          <w:rFonts w:ascii="Times New Roman" w:hAnsi="Times New Roman"/>
          <w:sz w:val="24"/>
          <w:szCs w:val="24"/>
        </w:rPr>
        <w:t xml:space="preserve">Пищевые добавки. Загадочные «Е». Процессы, происходящие при варке овощей. Содержание нитратов в растительной пище и советы по уменьшению их содержания </w:t>
      </w:r>
      <w:r>
        <w:rPr>
          <w:rFonts w:ascii="Times New Roman" w:hAnsi="Times New Roman"/>
          <w:sz w:val="24"/>
          <w:szCs w:val="24"/>
        </w:rPr>
        <w:br/>
        <w:t>в процессе приготовления пищи. Почва, как источник загрязнения пищевых продуктов. Основные виды загрязнения почвы, а также воздействие этих веществ на организм человека. Химические загрязнители почвы: пестициды, тяжёлые металлы.</w:t>
      </w:r>
    </w:p>
    <w:p w:rsidR="0094521C" w:rsidRDefault="00AC50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№18. </w:t>
      </w:r>
      <w:r w:rsidR="007248FF">
        <w:rPr>
          <w:rFonts w:ascii="Times New Roman" w:hAnsi="Times New Roman"/>
          <w:sz w:val="24"/>
          <w:szCs w:val="24"/>
        </w:rPr>
        <w:t>Анализ состава продуктов питания (по этикеткам), расшифровка пищевых добавок.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 работа №19. Анализ состава почвы.</w:t>
      </w:r>
      <w:r w:rsidR="000D3797">
        <w:rPr>
          <w:rFonts w:ascii="Times New Roman" w:hAnsi="Times New Roman"/>
          <w:sz w:val="24"/>
          <w:szCs w:val="24"/>
        </w:rPr>
        <w:t xml:space="preserve"> Электропроводность почвы на пришкольном участке.</w:t>
      </w:r>
    </w:p>
    <w:p w:rsidR="0094521C" w:rsidRDefault="007248FF">
      <w:pPr>
        <w:pStyle w:val="af1"/>
        <w:spacing w:beforeAutospacing="0" w:after="0" w:afterAutospacing="0"/>
        <w:ind w:firstLine="709"/>
        <w:jc w:val="both"/>
        <w:rPr>
          <w:rStyle w:val="a7"/>
        </w:rPr>
      </w:pPr>
      <w:r>
        <w:rPr>
          <w:b/>
        </w:rPr>
        <w:t xml:space="preserve">3. </w:t>
      </w:r>
      <w:r>
        <w:rPr>
          <w:rStyle w:val="a7"/>
        </w:rPr>
        <w:t>Атмосфера. Воздух, которым мы дышим (1 ч.).</w:t>
      </w:r>
    </w:p>
    <w:p w:rsidR="0094521C" w:rsidRDefault="007248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Химический состав атмосферы, химические процессы в атмосфере: превращения озона, образование кислотных дождей. Понятие о ПДК веществ в атмосфере. Методы, применяемые для определения загрязняющих веществ в атмосфере.</w:t>
      </w:r>
    </w:p>
    <w:p w:rsidR="000D3797" w:rsidRDefault="000D3797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 работа №20. Измерение температуры воздуха в помещении и на пришкольном участке.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Радиоактивное загрязнение среды. Влияние ионизирующей радиации на организм человека (1 ч.).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Знакомство с основными видами радиоактивного загрязнения. Представление </w:t>
      </w:r>
      <w:r>
        <w:rPr>
          <w:rFonts w:ascii="Times New Roman" w:hAnsi="Times New Roman"/>
          <w:sz w:val="24"/>
          <w:szCs w:val="24"/>
        </w:rPr>
        <w:br/>
        <w:t>о последствиях радиоактивного воздействия на организм человека. Природа и источники радиации.</w:t>
      </w:r>
    </w:p>
    <w:p w:rsidR="0094521C" w:rsidRDefault="007248FF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Итоговое занятие</w:t>
      </w:r>
      <w:r w:rsidR="003822F7">
        <w:rPr>
          <w:rFonts w:ascii="Times New Roman" w:hAnsi="Times New Roman"/>
          <w:b/>
          <w:sz w:val="24"/>
          <w:szCs w:val="24"/>
        </w:rPr>
        <w:t xml:space="preserve"> (1 ч.).</w:t>
      </w:r>
    </w:p>
    <w:p w:rsidR="0094521C" w:rsidRDefault="007248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Обобщение. Защита индивидуальных творческих проектов.</w:t>
      </w:r>
    </w:p>
    <w:p w:rsidR="0094521C" w:rsidRDefault="009452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94521C">
          <w:headerReference w:type="default" r:id="rId12"/>
          <w:footerReference w:type="first" r:id="rId13"/>
          <w:pgSz w:w="11906" w:h="16838"/>
          <w:pgMar w:top="1134" w:right="851" w:bottom="1134" w:left="1701" w:header="709" w:footer="709" w:gutter="0"/>
          <w:cols w:space="720"/>
          <w:formProt w:val="0"/>
          <w:titlePg/>
          <w:docGrid w:linePitch="360" w:charSpace="4096"/>
        </w:sectPr>
      </w:pPr>
    </w:p>
    <w:p w:rsidR="0094521C" w:rsidRDefault="007248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</w:t>
      </w:r>
      <w:r>
        <w:rPr>
          <w:rFonts w:ascii="Times New Roman" w:hAnsi="Times New Roman"/>
          <w:b/>
          <w:sz w:val="24"/>
          <w:szCs w:val="24"/>
        </w:rPr>
        <w:t xml:space="preserve">курса </w:t>
      </w:r>
      <w:r>
        <w:rPr>
          <w:rFonts w:ascii="Times New Roman" w:eastAsia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Химия для любознательных» в 5классах на 2023-2024 учебный год</w:t>
      </w:r>
    </w:p>
    <w:tbl>
      <w:tblPr>
        <w:tblStyle w:val="af2"/>
        <w:tblW w:w="14850" w:type="dxa"/>
        <w:tblLayout w:type="fixed"/>
        <w:tblLook w:val="04A0" w:firstRow="1" w:lastRow="0" w:firstColumn="1" w:lastColumn="0" w:noHBand="0" w:noVBand="1"/>
      </w:tblPr>
      <w:tblGrid>
        <w:gridCol w:w="523"/>
        <w:gridCol w:w="5110"/>
        <w:gridCol w:w="2125"/>
        <w:gridCol w:w="963"/>
        <w:gridCol w:w="964"/>
        <w:gridCol w:w="1055"/>
        <w:gridCol w:w="992"/>
        <w:gridCol w:w="992"/>
        <w:gridCol w:w="2126"/>
      </w:tblGrid>
      <w:tr w:rsidR="00692BAD" w:rsidTr="00711CC4">
        <w:tc>
          <w:tcPr>
            <w:tcW w:w="523" w:type="dxa"/>
            <w:vMerge w:val="restart"/>
            <w:vAlign w:val="center"/>
          </w:tcPr>
          <w:p w:rsidR="00692BAD" w:rsidRDefault="00692BAD">
            <w:pPr>
              <w:spacing w:after="0" w:line="240" w:lineRule="auto"/>
              <w:ind w:left="-142" w:right="-108" w:firstLine="14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110" w:type="dxa"/>
            <w:vMerge w:val="restart"/>
            <w:vAlign w:val="center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разделов, тем</w:t>
            </w:r>
          </w:p>
        </w:tc>
        <w:tc>
          <w:tcPr>
            <w:tcW w:w="2125" w:type="dxa"/>
            <w:vMerge w:val="restart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Деятельность учащихся. Формы проведения занятий</w:t>
            </w:r>
          </w:p>
        </w:tc>
        <w:tc>
          <w:tcPr>
            <w:tcW w:w="2982" w:type="dxa"/>
            <w:gridSpan w:val="3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984" w:type="dxa"/>
            <w:gridSpan w:val="2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 проведения</w:t>
            </w:r>
          </w:p>
        </w:tc>
        <w:tc>
          <w:tcPr>
            <w:tcW w:w="2126" w:type="dxa"/>
            <w:vMerge w:val="restart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Электронный образов</w:t>
            </w:r>
            <w:r w:rsidR="00AC5028"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тельный ресурс</w:t>
            </w:r>
          </w:p>
        </w:tc>
      </w:tr>
      <w:tr w:rsidR="00692BAD" w:rsidTr="00711CC4">
        <w:tc>
          <w:tcPr>
            <w:tcW w:w="523" w:type="dxa"/>
            <w:vMerge/>
            <w:vAlign w:val="center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110" w:type="dxa"/>
            <w:vMerge/>
            <w:vAlign w:val="center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5" w:type="dxa"/>
            <w:vMerge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" w:type="dxa"/>
            <w:vAlign w:val="center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964" w:type="dxa"/>
            <w:vAlign w:val="center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теория</w:t>
            </w:r>
          </w:p>
        </w:tc>
        <w:tc>
          <w:tcPr>
            <w:tcW w:w="1055" w:type="dxa"/>
            <w:vAlign w:val="center"/>
          </w:tcPr>
          <w:p w:rsidR="00692BAD" w:rsidRDefault="00692BAD" w:rsidP="00692BAD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практика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2126" w:type="dxa"/>
            <w:vMerge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633" w:type="dxa"/>
            <w:gridSpan w:val="2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1. Химическая лаборатория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Введение. Инструктаж по технике безопасности.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Беседа. Игра. Инструктаж по ТБ.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лабораторным оборудованием.</w:t>
            </w:r>
          </w:p>
          <w:p w:rsidR="00692BAD" w:rsidRDefault="00692BA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 №1</w:t>
            </w:r>
            <w:r>
              <w:rPr>
                <w:rFonts w:ascii="Times New Roman" w:hAnsi="Times New Roman"/>
              </w:rPr>
              <w:t>. Ознакомление с техникой выполнения общих практических операций</w:t>
            </w:r>
            <w:r w:rsidR="0038411A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наливание жидкостей, перемешивание и растворение твердых веществ в воде.</w:t>
            </w:r>
          </w:p>
        </w:tc>
        <w:tc>
          <w:tcPr>
            <w:tcW w:w="2125" w:type="dxa"/>
          </w:tcPr>
          <w:p w:rsidR="00692BAD" w:rsidRDefault="00692BAD" w:rsidP="00E06DA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Рассказ.</w:t>
            </w:r>
          </w:p>
          <w:p w:rsidR="00692BAD" w:rsidRDefault="00692BAD" w:rsidP="00E06DA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 w:rsidP="00E06DA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 w:rsidP="00E06D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C0519F" w:rsidRPr="00C0519F" w:rsidRDefault="00E05D47" w:rsidP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4" w:history="1">
              <w:r w:rsidR="00C0519F" w:rsidRPr="005862B6">
                <w:rPr>
                  <w:rStyle w:val="af3"/>
                  <w:rFonts w:ascii="Times New Roman" w:hAnsi="Times New Roman"/>
                </w:rPr>
                <w:t>https://infourok.ru/vneklassnoe-meropriyatie-po-himii-v-poiskah-bezopasnosti-2629378.html</w:t>
              </w:r>
            </w:hyperlink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Нагревательные приборы.</w:t>
            </w:r>
          </w:p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 №2.</w:t>
            </w:r>
            <w:r>
              <w:rPr>
                <w:rFonts w:ascii="Times New Roman" w:hAnsi="Times New Roman"/>
              </w:rPr>
              <w:t xml:space="preserve">Использование нагревательных приборов. </w:t>
            </w:r>
            <w:r>
              <w:rPr>
                <w:rFonts w:ascii="Times New Roman" w:eastAsia="Times New Roman" w:hAnsi="Times New Roman"/>
              </w:rPr>
              <w:t>Изучение температуры пламе</w:t>
            </w:r>
            <w:r w:rsidR="00E06DAC">
              <w:rPr>
                <w:rFonts w:ascii="Times New Roman" w:eastAsia="Times New Roman" w:hAnsi="Times New Roman"/>
              </w:rPr>
              <w:t>ни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125" w:type="dxa"/>
          </w:tcPr>
          <w:p w:rsidR="00E06DAC" w:rsidRDefault="00692BAD" w:rsidP="00E06DA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 w:rsidP="00E06DA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Взвешивание, фильтрование.</w:t>
            </w:r>
          </w:p>
          <w:p w:rsidR="00692BAD" w:rsidRDefault="00692BA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 №3.</w:t>
            </w:r>
            <w:r>
              <w:rPr>
                <w:rFonts w:ascii="Times New Roman" w:hAnsi="Times New Roman"/>
              </w:rPr>
              <w:t>Изготовление простейших фильтров из подручных средств. Разделение неоднородных смесей.</w:t>
            </w:r>
          </w:p>
        </w:tc>
        <w:tc>
          <w:tcPr>
            <w:tcW w:w="2125" w:type="dxa"/>
          </w:tcPr>
          <w:p w:rsidR="00E06DAC" w:rsidRDefault="00692BAD" w:rsidP="00E06DA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 w:rsidP="00E06DA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Приготовление растворов.</w:t>
            </w:r>
          </w:p>
          <w:p w:rsidR="00692BAD" w:rsidRDefault="00692BAD" w:rsidP="00E06D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Практическая работа №4. </w:t>
            </w:r>
            <w:r>
              <w:rPr>
                <w:rFonts w:ascii="Times New Roman" w:hAnsi="Times New Roman"/>
              </w:rPr>
              <w:t>Приготовление растворов веществ с определённой концентрацией растворённого вещества.</w:t>
            </w:r>
          </w:p>
        </w:tc>
        <w:tc>
          <w:tcPr>
            <w:tcW w:w="2125" w:type="dxa"/>
          </w:tcPr>
          <w:p w:rsidR="00E06DAC" w:rsidRDefault="00692BAD" w:rsidP="00E06DA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 w:rsidP="00E06DA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633" w:type="dxa"/>
            <w:gridSpan w:val="2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2. Прикладная химия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24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12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12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ind w:firstLine="175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2.1. </w:t>
            </w:r>
            <w:r>
              <w:rPr>
                <w:rFonts w:ascii="Times New Roman" w:hAnsi="Times New Roman"/>
                <w:b/>
              </w:rPr>
              <w:t>Химия в быту</w:t>
            </w:r>
            <w:r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Cs/>
              </w:rPr>
              <w:t>Рассказ. Беседа.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633" w:type="dxa"/>
            <w:gridSpan w:val="2"/>
          </w:tcPr>
          <w:p w:rsidR="00692BAD" w:rsidRDefault="00692BAD">
            <w:pPr>
              <w:spacing w:after="0" w:line="240" w:lineRule="auto"/>
              <w:ind w:left="709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Cs/>
                <w:i/>
              </w:rPr>
              <w:t xml:space="preserve">2.2. </w:t>
            </w:r>
            <w:r>
              <w:rPr>
                <w:rFonts w:ascii="Times New Roman" w:hAnsi="Times New Roman"/>
                <w:b/>
                <w:bCs/>
              </w:rPr>
              <w:t>Химия – хозяйка домашней аптечки.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964" w:type="dxa"/>
          </w:tcPr>
          <w:p w:rsidR="00692BAD" w:rsidRDefault="00E06DA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126" w:type="dxa"/>
          </w:tcPr>
          <w:p w:rsidR="00C0519F" w:rsidRPr="00C0519F" w:rsidRDefault="00E05D47" w:rsidP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5" w:history="1">
              <w:r w:rsidR="00C0519F" w:rsidRPr="005862B6">
                <w:rPr>
                  <w:rStyle w:val="af3"/>
                  <w:rFonts w:ascii="Times New Roman" w:hAnsi="Times New Roman"/>
                </w:rPr>
                <w:t>http://www.alhimik.ru/apteka/apt0N.html</w:t>
              </w:r>
            </w:hyperlink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Многогранный йод.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Рассказ. Беседа. 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C0519F" w:rsidRPr="00C0519F" w:rsidRDefault="00E05D47" w:rsidP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6" w:history="1">
              <w:r w:rsidR="00C0519F" w:rsidRPr="005862B6">
                <w:rPr>
                  <w:rStyle w:val="af3"/>
                  <w:rFonts w:ascii="Times New Roman" w:hAnsi="Times New Roman"/>
                </w:rPr>
                <w:t>https://www.alto-lab.ru/himicheskie-opyty/opyt-s-jodom-i-kraxmalom/</w:t>
              </w:r>
            </w:hyperlink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Свойства перекиси водорода.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Рассказ. Беседа. 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C0519F" w:rsidRPr="00C0519F" w:rsidRDefault="00E05D47" w:rsidP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7" w:history="1">
              <w:r w:rsidR="00C0519F" w:rsidRPr="005862B6">
                <w:rPr>
                  <w:rStyle w:val="af3"/>
                  <w:rFonts w:ascii="Times New Roman" w:hAnsi="Times New Roman"/>
                </w:rPr>
                <w:t>https://www.alto-lab.ru/himicheskie-opyty/zubnaya-pasta-dlya-slona/</w:t>
              </w:r>
            </w:hyperlink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Перманганат калия.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Рассказ. Беседа. 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Активированный уголь.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Рассказ. Беседа. 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pStyle w:val="af1"/>
              <w:shd w:val="clear" w:color="auto" w:fill="FFFFFF"/>
              <w:spacing w:beforeAutospacing="0" w:after="0" w:afterAutospacing="0"/>
              <w:ind w:right="63"/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профессии фармацевта.Экскурсия в аптеку.</w:t>
            </w:r>
          </w:p>
        </w:tc>
        <w:tc>
          <w:tcPr>
            <w:tcW w:w="2125" w:type="dxa"/>
          </w:tcPr>
          <w:p w:rsidR="002902B3" w:rsidRDefault="00692BA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E06D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633" w:type="dxa"/>
            <w:gridSpan w:val="2"/>
          </w:tcPr>
          <w:p w:rsidR="00692BAD" w:rsidRDefault="00692BAD">
            <w:pPr>
              <w:spacing w:after="0" w:line="240" w:lineRule="auto"/>
              <w:ind w:left="709" w:right="-108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2.3. </w:t>
            </w:r>
            <w:r>
              <w:rPr>
                <w:rFonts w:ascii="Times New Roman" w:hAnsi="Times New Roman"/>
                <w:b/>
              </w:rPr>
              <w:t>Химические процессы на кухне.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64" w:type="dxa"/>
          </w:tcPr>
          <w:p w:rsidR="00692BAD" w:rsidRDefault="00E06DA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55" w:type="dxa"/>
          </w:tcPr>
          <w:p w:rsidR="00692BAD" w:rsidRDefault="00E06DA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1670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706E">
              <w:rPr>
                <w:rFonts w:ascii="Times New Roman" w:hAnsi="Times New Roman"/>
                <w:shd w:val="clear" w:color="auto" w:fill="FFFFFF"/>
              </w:rPr>
              <w:t>Химия продуктов растительного и животного происхождения.</w:t>
            </w:r>
            <w:r w:rsidR="002902B3">
              <w:rPr>
                <w:rFonts w:ascii="Times New Roman" w:hAnsi="Times New Roman"/>
                <w:shd w:val="clear" w:color="auto" w:fill="FFFFFF"/>
              </w:rPr>
              <w:t xml:space="preserve"> Белки.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Рассказ. Беседа. 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C0519F" w:rsidRPr="00C0519F" w:rsidRDefault="00E05D47" w:rsidP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8" w:history="1">
              <w:r w:rsidR="00C0519F" w:rsidRPr="005862B6">
                <w:rPr>
                  <w:rStyle w:val="af3"/>
                  <w:rFonts w:ascii="Times New Roman" w:hAnsi="Times New Roman"/>
                </w:rPr>
                <w:t>http://www.alhimik.ru/EATS/eda21.html</w:t>
              </w:r>
            </w:hyperlink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16706E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</w:t>
            </w:r>
            <w:r w:rsidR="00692BAD">
              <w:rPr>
                <w:rFonts w:ascii="Times New Roman" w:hAnsi="Times New Roman"/>
                <w:shd w:val="clear" w:color="auto" w:fill="FFFFFF"/>
              </w:rPr>
              <w:t>ол</w:t>
            </w:r>
            <w:r w:rsidR="002902B3">
              <w:rPr>
                <w:rFonts w:ascii="Times New Roman" w:hAnsi="Times New Roman"/>
                <w:shd w:val="clear" w:color="auto" w:fill="FFFFFF"/>
              </w:rPr>
              <w:t>ь</w:t>
            </w:r>
            <w:r w:rsidR="00692BAD">
              <w:rPr>
                <w:rFonts w:ascii="Times New Roman" w:hAnsi="Times New Roman"/>
                <w:shd w:val="clear" w:color="auto" w:fill="FFFFFF"/>
              </w:rPr>
              <w:t xml:space="preserve">. </w:t>
            </w:r>
          </w:p>
          <w:p w:rsidR="00E06DAC" w:rsidRDefault="00E06DAC" w:rsidP="001670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 №5.</w:t>
            </w:r>
            <w:r w:rsidR="0016706E">
              <w:rPr>
                <w:rFonts w:ascii="Times New Roman" w:hAnsi="Times New Roman"/>
                <w:iCs/>
              </w:rPr>
              <w:t>Электропроводность и оптическая плотность соли.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Рассказ. Беседа. 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692BAD" w:rsidRDefault="00E06D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RPr="00C0519F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Уксусная кислота.</w:t>
            </w:r>
          </w:p>
          <w:p w:rsidR="00692BAD" w:rsidRDefault="0016706E" w:rsidP="003841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№6</w:t>
            </w:r>
            <w:r w:rsidR="00692BAD">
              <w:rPr>
                <w:rFonts w:ascii="Times New Roman" w:hAnsi="Times New Roman"/>
              </w:rPr>
              <w:t xml:space="preserve">.Изучение </w:t>
            </w:r>
            <w:r w:rsidR="0038411A">
              <w:rPr>
                <w:rFonts w:ascii="Times New Roman" w:hAnsi="Times New Roman"/>
              </w:rPr>
              <w:t>свойств уксусной кислоты</w:t>
            </w:r>
            <w:r w:rsidR="00692BAD"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</w:tcPr>
          <w:p w:rsidR="002902B3" w:rsidRDefault="00692BAD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Pr="00C0519F" w:rsidRDefault="00E05D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9" w:history="1">
              <w:r w:rsidR="00C0519F" w:rsidRPr="005862B6">
                <w:rPr>
                  <w:rStyle w:val="af3"/>
                  <w:rFonts w:ascii="Times New Roman" w:hAnsi="Times New Roman"/>
                </w:rPr>
                <w:t>https://www.alto-lab.ru/himicheskie-opyty/opyty-s-sodoj-i-uksusom-dlya-detej/</w:t>
              </w:r>
            </w:hyperlink>
          </w:p>
          <w:p w:rsidR="00C0519F" w:rsidRPr="00475EC7" w:rsidRDefault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0519F" w:rsidRPr="00475EC7" w:rsidRDefault="00E05D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0" w:history="1">
              <w:r w:rsidR="00C0519F" w:rsidRPr="00C0519F">
                <w:rPr>
                  <w:rStyle w:val="af3"/>
                  <w:rFonts w:ascii="Times New Roman" w:hAnsi="Times New Roman"/>
                  <w:lang w:val="en-US"/>
                </w:rPr>
                <w:t>https</w:t>
              </w:r>
              <w:r w:rsidR="00C0519F" w:rsidRPr="00475EC7">
                <w:rPr>
                  <w:rStyle w:val="af3"/>
                  <w:rFonts w:ascii="Times New Roman" w:hAnsi="Times New Roman"/>
                </w:rPr>
                <w:t>://</w:t>
              </w:r>
              <w:r w:rsidR="00C0519F" w:rsidRPr="00C0519F">
                <w:rPr>
                  <w:rStyle w:val="af3"/>
                  <w:rFonts w:ascii="Times New Roman" w:hAnsi="Times New Roman"/>
                  <w:lang w:val="en-US"/>
                </w:rPr>
                <w:t>orgchem</w:t>
              </w:r>
              <w:r w:rsidR="00C0519F" w:rsidRPr="00475EC7">
                <w:rPr>
                  <w:rStyle w:val="af3"/>
                  <w:rFonts w:ascii="Times New Roman" w:hAnsi="Times New Roman"/>
                </w:rPr>
                <w:t>.</w:t>
              </w:r>
              <w:r w:rsidR="00C0519F" w:rsidRPr="00C0519F">
                <w:rPr>
                  <w:rStyle w:val="af3"/>
                  <w:rFonts w:ascii="Times New Roman" w:hAnsi="Times New Roman"/>
                  <w:lang w:val="en-US"/>
                </w:rPr>
                <w:t>ru</w:t>
              </w:r>
              <w:r w:rsidR="00C0519F" w:rsidRPr="00475EC7">
                <w:rPr>
                  <w:rStyle w:val="af3"/>
                  <w:rFonts w:ascii="Times New Roman" w:hAnsi="Times New Roman"/>
                </w:rPr>
                <w:t>/</w:t>
              </w:r>
              <w:r w:rsidR="00C0519F" w:rsidRPr="00C0519F">
                <w:rPr>
                  <w:rStyle w:val="af3"/>
                  <w:rFonts w:ascii="Times New Roman" w:hAnsi="Times New Roman"/>
                  <w:lang w:val="en-US"/>
                </w:rPr>
                <w:t>chem</w:t>
              </w:r>
              <w:r w:rsidR="00C0519F" w:rsidRPr="00475EC7">
                <w:rPr>
                  <w:rStyle w:val="af3"/>
                  <w:rFonts w:ascii="Times New Roman" w:hAnsi="Times New Roman"/>
                </w:rPr>
                <w:t>4/</w:t>
              </w:r>
              <w:r w:rsidR="00C0519F" w:rsidRPr="00C0519F">
                <w:rPr>
                  <w:rStyle w:val="af3"/>
                  <w:rFonts w:ascii="Times New Roman" w:hAnsi="Times New Roman"/>
                  <w:lang w:val="en-US"/>
                </w:rPr>
                <w:t>vid</w:t>
              </w:r>
              <w:r w:rsidR="00C0519F" w:rsidRPr="00475EC7">
                <w:rPr>
                  <w:rStyle w:val="af3"/>
                  <w:rFonts w:ascii="Times New Roman" w:hAnsi="Times New Roman"/>
                </w:rPr>
                <w:t>/</w:t>
              </w:r>
              <w:r w:rsidR="00C0519F" w:rsidRPr="00C0519F">
                <w:rPr>
                  <w:rStyle w:val="af3"/>
                  <w:rFonts w:ascii="Times New Roman" w:hAnsi="Times New Roman"/>
                  <w:lang w:val="en-US"/>
                </w:rPr>
                <w:t>RCOOH</w:t>
              </w:r>
              <w:r w:rsidR="00C0519F" w:rsidRPr="00475EC7">
                <w:rPr>
                  <w:rStyle w:val="af3"/>
                  <w:rFonts w:ascii="Times New Roman" w:hAnsi="Times New Roman"/>
                </w:rPr>
                <w:t>_</w:t>
              </w:r>
              <w:r w:rsidR="00C0519F" w:rsidRPr="00C0519F">
                <w:rPr>
                  <w:rStyle w:val="af3"/>
                  <w:rFonts w:ascii="Times New Roman" w:hAnsi="Times New Roman"/>
                  <w:lang w:val="en-US"/>
                </w:rPr>
                <w:t>Na</w:t>
              </w:r>
              <w:r w:rsidR="00C0519F" w:rsidRPr="00475EC7">
                <w:rPr>
                  <w:rStyle w:val="af3"/>
                  <w:rFonts w:ascii="Times New Roman" w:hAnsi="Times New Roman"/>
                </w:rPr>
                <w:t>2</w:t>
              </w:r>
              <w:r w:rsidR="00C0519F" w:rsidRPr="00C0519F">
                <w:rPr>
                  <w:rStyle w:val="af3"/>
                  <w:rFonts w:ascii="Times New Roman" w:hAnsi="Times New Roman"/>
                  <w:lang w:val="en-US"/>
                </w:rPr>
                <w:t>CO</w:t>
              </w:r>
              <w:r w:rsidR="00C0519F" w:rsidRPr="00475EC7">
                <w:rPr>
                  <w:rStyle w:val="af3"/>
                  <w:rFonts w:ascii="Times New Roman" w:hAnsi="Times New Roman"/>
                </w:rPr>
                <w:t>3.</w:t>
              </w:r>
              <w:r w:rsidR="00C0519F" w:rsidRPr="00C0519F">
                <w:rPr>
                  <w:rStyle w:val="af3"/>
                  <w:rFonts w:ascii="Times New Roman" w:hAnsi="Times New Roman"/>
                  <w:lang w:val="en-US"/>
                </w:rPr>
                <w:t>htm</w:t>
              </w:r>
            </w:hyperlink>
          </w:p>
          <w:p w:rsidR="00C0519F" w:rsidRPr="00475EC7" w:rsidRDefault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Pr="00475EC7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16706E" w:rsidRDefault="001670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Витамины.</w:t>
            </w:r>
          </w:p>
          <w:p w:rsidR="00692BAD" w:rsidRDefault="00692BAD" w:rsidP="002902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Практическая работа №</w:t>
            </w:r>
            <w:r w:rsidR="002902B3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.Определение витаминов А, С, Е в растительном масле.</w:t>
            </w:r>
          </w:p>
        </w:tc>
        <w:tc>
          <w:tcPr>
            <w:tcW w:w="2125" w:type="dxa"/>
          </w:tcPr>
          <w:p w:rsidR="002902B3" w:rsidRDefault="00692BAD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Pr="00C0519F" w:rsidRDefault="00E05D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1" w:history="1">
              <w:r w:rsidR="00C0519F" w:rsidRPr="005862B6">
                <w:rPr>
                  <w:rStyle w:val="af3"/>
                  <w:rFonts w:ascii="Times New Roman" w:hAnsi="Times New Roman"/>
                </w:rPr>
                <w:t>http://www.alhimik.ru/EATS/eda23.html</w:t>
              </w:r>
            </w:hyperlink>
          </w:p>
          <w:p w:rsidR="00C0519F" w:rsidRPr="00C0519F" w:rsidRDefault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16706E" w:rsidRDefault="001670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Жиры.</w:t>
            </w:r>
          </w:p>
          <w:p w:rsidR="00692BAD" w:rsidRDefault="002902B3" w:rsidP="002902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Практическая работа №8</w:t>
            </w:r>
            <w:r w:rsidR="00692BAD">
              <w:rPr>
                <w:rFonts w:ascii="Times New Roman" w:hAnsi="Times New Roman"/>
              </w:rPr>
              <w:t>. Определение содержания жиров в семенах растений.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Беседа. Инструктаж по ТБ.</w:t>
            </w:r>
          </w:p>
          <w:p w:rsidR="00692BAD" w:rsidRDefault="00692BAD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16706E" w:rsidRDefault="001670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Углеводы.</w:t>
            </w:r>
          </w:p>
          <w:p w:rsidR="00692BAD" w:rsidRDefault="002902B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№9</w:t>
            </w:r>
            <w:r w:rsidR="00692BAD">
              <w:rPr>
                <w:rFonts w:ascii="Times New Roman" w:hAnsi="Times New Roman"/>
              </w:rPr>
              <w:t>.Качественные реакции на присутствие углеводов.</w:t>
            </w:r>
          </w:p>
        </w:tc>
        <w:tc>
          <w:tcPr>
            <w:tcW w:w="2125" w:type="dxa"/>
          </w:tcPr>
          <w:p w:rsidR="002902B3" w:rsidRDefault="00692BAD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Pr="00C0519F" w:rsidRDefault="00E05D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2" w:history="1">
              <w:r w:rsidR="00C0519F" w:rsidRPr="005862B6">
                <w:rPr>
                  <w:rStyle w:val="af3"/>
                  <w:rFonts w:ascii="Times New Roman" w:hAnsi="Times New Roman"/>
                </w:rPr>
                <w:t>https://orgchem.ru/chem4/vid/glyk_Cu.htm</w:t>
              </w:r>
            </w:hyperlink>
          </w:p>
          <w:p w:rsidR="00C0519F" w:rsidRPr="00C0519F" w:rsidRDefault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706E" w:rsidTr="00711CC4">
        <w:tc>
          <w:tcPr>
            <w:tcW w:w="523" w:type="dxa"/>
          </w:tcPr>
          <w:p w:rsidR="0016706E" w:rsidRDefault="0016706E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16706E" w:rsidRDefault="0016706E" w:rsidP="00475E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</w:t>
            </w:r>
            <w:r w:rsidR="002902B3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.Определение качества меда. Проверка меда на наличие крахмала, сахарозы, мела.</w:t>
            </w:r>
          </w:p>
        </w:tc>
        <w:tc>
          <w:tcPr>
            <w:tcW w:w="2125" w:type="dxa"/>
          </w:tcPr>
          <w:p w:rsidR="002902B3" w:rsidRDefault="0016706E" w:rsidP="00475EC7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16706E" w:rsidRDefault="0016706E" w:rsidP="00475EC7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16706E" w:rsidRDefault="0016706E" w:rsidP="00475EC7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16706E" w:rsidRDefault="0016706E" w:rsidP="00475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16706E" w:rsidRDefault="0016706E" w:rsidP="00475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16706E" w:rsidRDefault="0016706E" w:rsidP="00475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16706E" w:rsidRDefault="001670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6706E" w:rsidRDefault="001670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16706E" w:rsidRDefault="001670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02B3" w:rsidTr="00711CC4">
        <w:tc>
          <w:tcPr>
            <w:tcW w:w="523" w:type="dxa"/>
          </w:tcPr>
          <w:p w:rsidR="002902B3" w:rsidRDefault="002902B3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2902B3" w:rsidRDefault="002902B3" w:rsidP="00475E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№11. Анализ прохладительных напитков: измерение кислотности питьевой воды, яблочного сока.</w:t>
            </w:r>
          </w:p>
        </w:tc>
        <w:tc>
          <w:tcPr>
            <w:tcW w:w="2125" w:type="dxa"/>
          </w:tcPr>
          <w:p w:rsidR="002902B3" w:rsidRDefault="002902B3" w:rsidP="00475EC7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2902B3" w:rsidRDefault="002902B3" w:rsidP="00475EC7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2902B3" w:rsidRDefault="002902B3" w:rsidP="00475EC7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2902B3" w:rsidRDefault="002902B3" w:rsidP="00475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2902B3" w:rsidRDefault="002902B3" w:rsidP="00475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2902B3" w:rsidRDefault="002902B3" w:rsidP="00475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2902B3" w:rsidRDefault="00290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902B3" w:rsidRDefault="00290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902B3" w:rsidRDefault="00290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№12.Химические опыты с жевательной резинкой.</w:t>
            </w:r>
          </w:p>
        </w:tc>
        <w:tc>
          <w:tcPr>
            <w:tcW w:w="2125" w:type="dxa"/>
          </w:tcPr>
          <w:p w:rsidR="002902B3" w:rsidRDefault="00692BAD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Беседа.</w:t>
            </w:r>
          </w:p>
          <w:p w:rsidR="00692BAD" w:rsidRDefault="00692BAD">
            <w:pPr>
              <w:spacing w:after="0" w:line="240" w:lineRule="auto"/>
              <w:ind w:firstLine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02B3" w:rsidTr="00711CC4">
        <w:tc>
          <w:tcPr>
            <w:tcW w:w="523" w:type="dxa"/>
          </w:tcPr>
          <w:p w:rsidR="002902B3" w:rsidRDefault="002902B3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2902B3" w:rsidRDefault="002902B3" w:rsidP="00475E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Искусственная пища. Особенности профессии химика-технолога пищевой промышленности.</w:t>
            </w:r>
          </w:p>
        </w:tc>
        <w:tc>
          <w:tcPr>
            <w:tcW w:w="2125" w:type="dxa"/>
          </w:tcPr>
          <w:p w:rsidR="002902B3" w:rsidRDefault="002902B3" w:rsidP="00475E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Рассказ. Беседа. </w:t>
            </w:r>
          </w:p>
        </w:tc>
        <w:tc>
          <w:tcPr>
            <w:tcW w:w="963" w:type="dxa"/>
          </w:tcPr>
          <w:p w:rsidR="002902B3" w:rsidRDefault="002902B3" w:rsidP="00475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2902B3" w:rsidRDefault="002902B3" w:rsidP="00475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2902B3" w:rsidRDefault="002902B3" w:rsidP="00475E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902B3" w:rsidRDefault="00290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902B3" w:rsidRDefault="00290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902B3" w:rsidRDefault="00290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633" w:type="dxa"/>
            <w:gridSpan w:val="2"/>
          </w:tcPr>
          <w:p w:rsidR="00692BAD" w:rsidRDefault="00692BAD">
            <w:pPr>
              <w:spacing w:after="0" w:line="240" w:lineRule="auto"/>
              <w:ind w:firstLine="709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2.4. </w:t>
            </w:r>
            <w:r>
              <w:rPr>
                <w:rFonts w:ascii="Times New Roman" w:hAnsi="Times New Roman"/>
                <w:b/>
              </w:rPr>
              <w:t>Химчистка на дому.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Синтетические моющие средства.</w:t>
            </w:r>
          </w:p>
        </w:tc>
        <w:tc>
          <w:tcPr>
            <w:tcW w:w="2125" w:type="dxa"/>
          </w:tcPr>
          <w:p w:rsidR="00F071E8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Лекция. </w:t>
            </w:r>
          </w:p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группах.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Pr="00C0519F" w:rsidRDefault="00E05D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3" w:anchor="6.23" w:history="1">
              <w:r w:rsidR="00C0519F" w:rsidRPr="005862B6">
                <w:rPr>
                  <w:rStyle w:val="af3"/>
                  <w:rFonts w:ascii="Times New Roman" w:hAnsi="Times New Roman"/>
                </w:rPr>
                <w:t>http://www.alhimik.ru/Clean/stir23.html#6.23</w:t>
              </w:r>
            </w:hyperlink>
          </w:p>
          <w:p w:rsidR="00C0519F" w:rsidRPr="00C0519F" w:rsidRDefault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071E8" w:rsidTr="00711CC4">
        <w:tc>
          <w:tcPr>
            <w:tcW w:w="523" w:type="dxa"/>
          </w:tcPr>
          <w:p w:rsidR="00F071E8" w:rsidRDefault="00F071E8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F071E8" w:rsidRPr="00F071E8" w:rsidRDefault="00F071E8" w:rsidP="00F071E8">
            <w:pPr>
              <w:spacing w:line="240" w:lineRule="auto"/>
              <w:rPr>
                <w:rFonts w:ascii="Times New Roman" w:hAnsi="Times New Roman"/>
              </w:rPr>
            </w:pPr>
            <w:r w:rsidRPr="00F071E8">
              <w:rPr>
                <w:rFonts w:ascii="Times New Roman" w:hAnsi="Times New Roman"/>
              </w:rPr>
              <w:t>Практическая работа №13. Удаление ржавчины, жирных пятен, пятен от кофе, чая.</w:t>
            </w:r>
          </w:p>
        </w:tc>
        <w:tc>
          <w:tcPr>
            <w:tcW w:w="2125" w:type="dxa"/>
          </w:tcPr>
          <w:p w:rsidR="00F071E8" w:rsidRPr="00F071E8" w:rsidRDefault="00F071E8" w:rsidP="00F071E8">
            <w:pPr>
              <w:spacing w:after="0" w:line="240" w:lineRule="auto"/>
              <w:rPr>
                <w:rFonts w:ascii="Times New Roman" w:hAnsi="Times New Roman"/>
              </w:rPr>
            </w:pPr>
            <w:r w:rsidRPr="00F071E8">
              <w:rPr>
                <w:rFonts w:ascii="Times New Roman" w:hAnsi="Times New Roman"/>
              </w:rPr>
              <w:t xml:space="preserve">Беседа. </w:t>
            </w:r>
          </w:p>
          <w:p w:rsidR="00F071E8" w:rsidRPr="00F071E8" w:rsidRDefault="00F071E8" w:rsidP="00F071E8">
            <w:pPr>
              <w:spacing w:after="0" w:line="240" w:lineRule="auto"/>
              <w:rPr>
                <w:rFonts w:ascii="Times New Roman" w:hAnsi="Times New Roman"/>
              </w:rPr>
            </w:pPr>
            <w:r w:rsidRPr="00F071E8">
              <w:rPr>
                <w:rFonts w:ascii="Times New Roman" w:hAnsi="Times New Roman"/>
              </w:rPr>
              <w:t>Инструктаж по ТБ.</w:t>
            </w:r>
          </w:p>
          <w:p w:rsidR="00F071E8" w:rsidRPr="00F071E8" w:rsidRDefault="00F071E8" w:rsidP="00F071E8">
            <w:pPr>
              <w:spacing w:after="0" w:line="240" w:lineRule="auto"/>
              <w:rPr>
                <w:rFonts w:ascii="Times New Roman" w:hAnsi="Times New Roman"/>
              </w:rPr>
            </w:pPr>
            <w:r w:rsidRPr="00F071E8">
              <w:rPr>
                <w:rFonts w:ascii="Times New Roman" w:hAnsi="Times New Roman"/>
              </w:rPr>
              <w:lastRenderedPageBreak/>
              <w:t>Практическая работа.</w:t>
            </w:r>
          </w:p>
        </w:tc>
        <w:tc>
          <w:tcPr>
            <w:tcW w:w="963" w:type="dxa"/>
          </w:tcPr>
          <w:p w:rsidR="00F071E8" w:rsidRPr="0001092C" w:rsidRDefault="0001092C" w:rsidP="0001092C">
            <w:pPr>
              <w:jc w:val="center"/>
              <w:rPr>
                <w:rFonts w:ascii="Times New Roman" w:hAnsi="Times New Roman"/>
              </w:rPr>
            </w:pPr>
            <w:r w:rsidRPr="0001092C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964" w:type="dxa"/>
          </w:tcPr>
          <w:p w:rsidR="00F071E8" w:rsidRPr="002C5711" w:rsidRDefault="00F071E8" w:rsidP="00475EC7"/>
        </w:tc>
        <w:tc>
          <w:tcPr>
            <w:tcW w:w="1055" w:type="dxa"/>
          </w:tcPr>
          <w:p w:rsidR="00F071E8" w:rsidRPr="00F071E8" w:rsidRDefault="00F071E8" w:rsidP="00F071E8">
            <w:pPr>
              <w:jc w:val="center"/>
              <w:rPr>
                <w:rFonts w:ascii="Times New Roman" w:hAnsi="Times New Roman"/>
              </w:rPr>
            </w:pPr>
            <w:r w:rsidRPr="00F071E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F071E8" w:rsidRDefault="00F071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071E8" w:rsidRDefault="00F071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071E8" w:rsidRPr="00C0519F" w:rsidRDefault="00E05D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4" w:anchor="6.24" w:history="1">
              <w:r w:rsidR="00C0519F" w:rsidRPr="005862B6">
                <w:rPr>
                  <w:rStyle w:val="af3"/>
                  <w:rFonts w:ascii="Times New Roman" w:hAnsi="Times New Roman"/>
                </w:rPr>
                <w:t>http://www.alhimik.ru/Clean/stir24.html#6.24</w:t>
              </w:r>
            </w:hyperlink>
          </w:p>
          <w:p w:rsidR="00C0519F" w:rsidRPr="00C0519F" w:rsidRDefault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Косметические моющие средства.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группах.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№14.Определение среды в мылах и шампунях.</w:t>
            </w:r>
          </w:p>
        </w:tc>
        <w:tc>
          <w:tcPr>
            <w:tcW w:w="2125" w:type="dxa"/>
          </w:tcPr>
          <w:p w:rsidR="00F071E8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 w:rsidP="00AC50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№15.</w:t>
            </w:r>
            <w:r w:rsidR="00AC5028">
              <w:rPr>
                <w:rFonts w:ascii="Times New Roman" w:hAnsi="Times New Roman"/>
              </w:rPr>
              <w:t>Мыловарение.</w:t>
            </w:r>
          </w:p>
        </w:tc>
        <w:tc>
          <w:tcPr>
            <w:tcW w:w="2125" w:type="dxa"/>
          </w:tcPr>
          <w:p w:rsidR="00F071E8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C0519F" w:rsidRPr="00C0519F" w:rsidRDefault="00E05D47" w:rsidP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5" w:history="1">
              <w:r w:rsidR="00C0519F" w:rsidRPr="005862B6">
                <w:rPr>
                  <w:rStyle w:val="af3"/>
                  <w:rFonts w:ascii="Times New Roman" w:hAnsi="Times New Roman"/>
                </w:rPr>
                <w:t>https://www.alto-lab.ru/himicheskie-opyty/svecha-iz-myla/</w:t>
              </w:r>
            </w:hyperlink>
          </w:p>
        </w:tc>
      </w:tr>
      <w:tr w:rsidR="00692BAD" w:rsidTr="00711CC4">
        <w:tc>
          <w:tcPr>
            <w:tcW w:w="5633" w:type="dxa"/>
            <w:gridSpan w:val="2"/>
          </w:tcPr>
          <w:p w:rsidR="00692BAD" w:rsidRDefault="00692BAD">
            <w:pPr>
              <w:spacing w:after="0" w:line="240" w:lineRule="auto"/>
              <w:ind w:firstLine="709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2.5. </w:t>
            </w:r>
            <w:r>
              <w:rPr>
                <w:rFonts w:ascii="Times New Roman" w:hAnsi="Times New Roman"/>
                <w:b/>
              </w:rPr>
              <w:t>Химия в саду и огороде</w:t>
            </w:r>
            <w:r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Удобрения.</w:t>
            </w:r>
          </w:p>
        </w:tc>
        <w:tc>
          <w:tcPr>
            <w:tcW w:w="2125" w:type="dxa"/>
          </w:tcPr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Лекция.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C0519F" w:rsidRPr="00C0519F" w:rsidRDefault="00E05D47" w:rsidP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6" w:anchor="5.14" w:history="1">
              <w:r w:rsidR="00C0519F" w:rsidRPr="005862B6">
                <w:rPr>
                  <w:rStyle w:val="af3"/>
                  <w:rFonts w:ascii="Times New Roman" w:hAnsi="Times New Roman"/>
                </w:rPr>
                <w:t>http://www.alhimik.ru/Dom/dom14.html#5.14</w:t>
              </w:r>
            </w:hyperlink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№16.Приготовление раствора удобрения нужной концентрации.</w:t>
            </w:r>
          </w:p>
        </w:tc>
        <w:tc>
          <w:tcPr>
            <w:tcW w:w="2125" w:type="dxa"/>
          </w:tcPr>
          <w:p w:rsidR="00F071E8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pStyle w:val="ad"/>
              <w:ind w:firstLine="175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2.6. </w:t>
            </w:r>
            <w:r>
              <w:rPr>
                <w:rFonts w:ascii="Times New Roman" w:hAnsi="Times New Roman"/>
                <w:b/>
              </w:rPr>
              <w:t>Химические элементы в организме человека и окружающей среде.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Лекция. Беседа.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2BAD" w:rsidTr="00711CC4">
        <w:tc>
          <w:tcPr>
            <w:tcW w:w="5633" w:type="dxa"/>
            <w:gridSpan w:val="2"/>
          </w:tcPr>
          <w:p w:rsidR="00692BAD" w:rsidRDefault="00692BAD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3. Химический мониторинг окружающей среды</w:t>
            </w:r>
          </w:p>
        </w:tc>
        <w:tc>
          <w:tcPr>
            <w:tcW w:w="2125" w:type="dxa"/>
          </w:tcPr>
          <w:p w:rsidR="00692BAD" w:rsidRDefault="00692BAD">
            <w:pPr>
              <w:pStyle w:val="ad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63" w:type="dxa"/>
          </w:tcPr>
          <w:p w:rsidR="00692BAD" w:rsidRDefault="00692BAD">
            <w:pPr>
              <w:pStyle w:val="ad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964" w:type="dxa"/>
          </w:tcPr>
          <w:p w:rsidR="00692BAD" w:rsidRDefault="009F41E0">
            <w:pPr>
              <w:pStyle w:val="ad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1055" w:type="dxa"/>
          </w:tcPr>
          <w:p w:rsidR="00692BAD" w:rsidRDefault="00475EC7">
            <w:pPr>
              <w:pStyle w:val="ad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992" w:type="dxa"/>
          </w:tcPr>
          <w:p w:rsidR="00692BAD" w:rsidRDefault="00692BAD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</w:rPr>
            </w:pPr>
            <w:r>
              <w:rPr>
                <w:rStyle w:val="a7"/>
                <w:rFonts w:ascii="Times New Roman" w:hAnsi="Times New Roman"/>
                <w:b w:val="0"/>
              </w:rPr>
              <w:t>Вода, которую мы пьём.</w:t>
            </w:r>
          </w:p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Практическая работа №17. Анализ водопроводной воды.</w:t>
            </w:r>
          </w:p>
        </w:tc>
        <w:tc>
          <w:tcPr>
            <w:tcW w:w="2125" w:type="dxa"/>
          </w:tcPr>
          <w:p w:rsidR="00F071E8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971F6F" w:rsidRPr="00971F6F" w:rsidRDefault="00E05D47" w:rsidP="00971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7" w:history="1">
              <w:r w:rsidR="00971F6F" w:rsidRPr="00971F6F">
                <w:rPr>
                  <w:rStyle w:val="af3"/>
                  <w:rFonts w:ascii="Times New Roman" w:hAnsi="Times New Roman"/>
                </w:rPr>
                <w:t>https://foxford.ru/wiki/himiya/voda-stroenie-fizicheskie-i-himicheskie-svoystva</w:t>
              </w:r>
            </w:hyperlink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Экологическая безопасность нашей пищи.</w:t>
            </w:r>
          </w:p>
          <w:p w:rsidR="00692BAD" w:rsidRDefault="00692BAD" w:rsidP="00AC50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№18. Анализ состава продуктов питания (по этикеткам), расшифровка пищевых добавок.</w:t>
            </w:r>
          </w:p>
        </w:tc>
        <w:tc>
          <w:tcPr>
            <w:tcW w:w="2125" w:type="dxa"/>
          </w:tcPr>
          <w:p w:rsidR="00F071E8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C0519F" w:rsidRPr="00C0519F" w:rsidRDefault="00E05D47" w:rsidP="00C05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8" w:history="1">
              <w:r w:rsidR="00C0519F" w:rsidRPr="005862B6">
                <w:rPr>
                  <w:rStyle w:val="af3"/>
                  <w:rFonts w:ascii="Times New Roman" w:hAnsi="Times New Roman"/>
                </w:rPr>
                <w:t>https://www.alto-lab.ru/for-housewives/obmanchivye-e-dobavki/</w:t>
              </w:r>
            </w:hyperlink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01092C" w:rsidRDefault="000109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виды загрязнения почвы.</w:t>
            </w:r>
          </w:p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№19. Анализ состава почвы.</w:t>
            </w:r>
          </w:p>
        </w:tc>
        <w:tc>
          <w:tcPr>
            <w:tcW w:w="2125" w:type="dxa"/>
          </w:tcPr>
          <w:p w:rsidR="00F071E8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Инструктаж по ТБ.</w:t>
            </w:r>
          </w:p>
          <w:p w:rsidR="00692BAD" w:rsidRDefault="00692BAD" w:rsidP="00A51D5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Cs/>
              </w:rPr>
              <w:t>Практическая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Pr="000D3797" w:rsidRDefault="00692BAD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</w:rPr>
            </w:pPr>
            <w:r w:rsidRPr="000D3797">
              <w:rPr>
                <w:rStyle w:val="a7"/>
                <w:rFonts w:ascii="Times New Roman" w:hAnsi="Times New Roman"/>
                <w:b w:val="0"/>
              </w:rPr>
              <w:t>Атмосфера. Воздух, которым мы дышим.</w:t>
            </w:r>
          </w:p>
          <w:p w:rsidR="000D3797" w:rsidRPr="000D3797" w:rsidRDefault="000D3797" w:rsidP="000D379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0D3797">
              <w:rPr>
                <w:rFonts w:ascii="Times New Roman" w:hAnsi="Times New Roman"/>
              </w:rPr>
              <w:t>Практическая работа №20. Измерение температуры воздуха в помещении и на пришкольном участке.</w:t>
            </w:r>
          </w:p>
          <w:p w:rsidR="000D3797" w:rsidRPr="000D3797" w:rsidRDefault="000D37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Беседа. Работа с различными источниками информации.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</w:tcPr>
          <w:p w:rsidR="00692BAD" w:rsidRDefault="000D37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Радиоактивное загрязнение среды. Влияние ионизирующей радиации на организм человека.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Беседа. 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55" w:type="dxa"/>
          </w:tcPr>
          <w:p w:rsidR="00692BAD" w:rsidRDefault="00692BAD" w:rsidP="000109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23" w:type="dxa"/>
          </w:tcPr>
          <w:p w:rsidR="00692BAD" w:rsidRDefault="00692BAD">
            <w:pPr>
              <w:pStyle w:val="ac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110" w:type="dxa"/>
          </w:tcPr>
          <w:p w:rsidR="00692BAD" w:rsidRDefault="00692B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Итоговое занятие. 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стол.</w:t>
            </w: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4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5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92BAD" w:rsidTr="00711CC4">
        <w:tc>
          <w:tcPr>
            <w:tcW w:w="5633" w:type="dxa"/>
            <w:gridSpan w:val="2"/>
          </w:tcPr>
          <w:p w:rsidR="00692BAD" w:rsidRDefault="00692BA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125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964" w:type="dxa"/>
          </w:tcPr>
          <w:p w:rsidR="00692BAD" w:rsidRDefault="000D37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055" w:type="dxa"/>
          </w:tcPr>
          <w:p w:rsidR="00692BAD" w:rsidRDefault="000D37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692BAD" w:rsidRDefault="00692B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94521C" w:rsidRDefault="0094521C">
      <w:pPr>
        <w:sectPr w:rsidR="0094521C">
          <w:headerReference w:type="default" r:id="rId29"/>
          <w:footerReference w:type="default" r:id="rId30"/>
          <w:pgSz w:w="16838" w:h="11906" w:orient="landscape"/>
          <w:pgMar w:top="1134" w:right="851" w:bottom="1134" w:left="1701" w:header="709" w:footer="0" w:gutter="0"/>
          <w:cols w:space="720"/>
          <w:formProt w:val="0"/>
          <w:docGrid w:linePitch="360" w:charSpace="4096"/>
        </w:sectPr>
      </w:pPr>
    </w:p>
    <w:p w:rsidR="0094521C" w:rsidRDefault="007248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Информационно-методическое обеспечение </w:t>
      </w:r>
    </w:p>
    <w:p w:rsidR="0094521C" w:rsidRDefault="007248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Литература для педагога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Алексинский В.Н. Занимательные опыты по химии: Книга для учителя. 2-е изд., испр. – М.: Просвещение, 1995.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Аликберова Л.</w:t>
      </w:r>
      <w:r w:rsidR="009359FB">
        <w:rPr>
          <w:rFonts w:ascii="Times New Roman" w:hAnsi="Times New Roman"/>
          <w:sz w:val="24"/>
          <w:szCs w:val="24"/>
        </w:rPr>
        <w:t>Ю.</w:t>
      </w:r>
      <w:r>
        <w:rPr>
          <w:rFonts w:ascii="Times New Roman" w:hAnsi="Times New Roman"/>
          <w:sz w:val="24"/>
          <w:szCs w:val="24"/>
        </w:rPr>
        <w:t xml:space="preserve"> Занимательная химия: Книга для учащихся, учителей и родителей.– М.: АСТ - ПРЕСС, 1999.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Биловицкий М. Занимательная химия. Кристаллы, газы и их соединения. – М.: АСТ, 2018.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Боровских А.В., Розов Н.Х. Деятельностные принципы в педагогике и педагогическая логика. – М.: МАКС Пресс. 2010.</w:t>
      </w:r>
    </w:p>
    <w:p w:rsidR="0094521C" w:rsidRPr="007248FF" w:rsidRDefault="007248FF">
      <w:pPr>
        <w:spacing w:after="0" w:line="240" w:lineRule="auto"/>
        <w:jc w:val="both"/>
        <w:rPr>
          <w:rStyle w:val="-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>Великая тайна воды</w:t>
      </w:r>
      <w:hyperlink r:id="rId31">
        <w:r>
          <w:rPr>
            <w:rFonts w:ascii="Times New Roman" w:hAnsi="Times New Roman"/>
            <w:sz w:val="24"/>
            <w:szCs w:val="24"/>
          </w:rPr>
          <w:t xml:space="preserve">. </w:t>
        </w:r>
      </w:hyperlink>
      <w:hyperlink r:id="rId32" w:history="1">
        <w:r w:rsidR="00692BAD" w:rsidRPr="002B4989">
          <w:rPr>
            <w:rStyle w:val="af3"/>
            <w:rFonts w:ascii="Times New Roman" w:hAnsi="Times New Roman"/>
            <w:sz w:val="24"/>
            <w:szCs w:val="24"/>
            <w:lang w:val="en-US"/>
          </w:rPr>
          <w:t>http</w:t>
        </w:r>
        <w:r w:rsidR="00692BAD" w:rsidRPr="002B4989">
          <w:rPr>
            <w:rStyle w:val="af3"/>
            <w:rFonts w:ascii="Times New Roman" w:hAnsi="Times New Roman"/>
            <w:sz w:val="24"/>
            <w:szCs w:val="24"/>
          </w:rPr>
          <w:t>://</w:t>
        </w:r>
        <w:r w:rsidR="00692BAD" w:rsidRPr="002B4989">
          <w:rPr>
            <w:rStyle w:val="af3"/>
            <w:rFonts w:ascii="Times New Roman" w:hAnsi="Times New Roman"/>
            <w:sz w:val="24"/>
            <w:szCs w:val="24"/>
            <w:lang w:val="en-US"/>
          </w:rPr>
          <w:t>slavyanskaya</w:t>
        </w:r>
        <w:r w:rsidR="00692BAD" w:rsidRPr="002B4989">
          <w:rPr>
            <w:rStyle w:val="af3"/>
            <w:rFonts w:ascii="Times New Roman" w:hAnsi="Times New Roman"/>
            <w:sz w:val="24"/>
            <w:szCs w:val="24"/>
          </w:rPr>
          <w:t>-</w:t>
        </w:r>
        <w:r w:rsidR="00692BAD" w:rsidRPr="002B4989">
          <w:rPr>
            <w:rStyle w:val="af3"/>
            <w:rFonts w:ascii="Times New Roman" w:hAnsi="Times New Roman"/>
            <w:sz w:val="24"/>
            <w:szCs w:val="24"/>
            <w:lang w:val="en-US"/>
          </w:rPr>
          <w:t>kultura</w:t>
        </w:r>
        <w:r w:rsidR="00692BAD" w:rsidRPr="002B4989">
          <w:rPr>
            <w:rStyle w:val="af3"/>
            <w:rFonts w:ascii="Times New Roman" w:hAnsi="Times New Roman"/>
            <w:sz w:val="24"/>
            <w:szCs w:val="24"/>
          </w:rPr>
          <w:t>.</w:t>
        </w:r>
        <w:r w:rsidR="00692BAD" w:rsidRPr="002B4989">
          <w:rPr>
            <w:rStyle w:val="af3"/>
            <w:rFonts w:ascii="Times New Roman" w:hAnsi="Times New Roman"/>
            <w:sz w:val="24"/>
            <w:szCs w:val="24"/>
            <w:lang w:val="en-US"/>
          </w:rPr>
          <w:t>nnm</w:t>
        </w:r>
        <w:r w:rsidR="00692BAD" w:rsidRPr="002B4989">
          <w:rPr>
            <w:rStyle w:val="af3"/>
            <w:rFonts w:ascii="Times New Roman" w:hAnsi="Times New Roman"/>
            <w:sz w:val="24"/>
            <w:szCs w:val="24"/>
          </w:rPr>
          <w:t>.</w:t>
        </w:r>
        <w:r w:rsidR="00692BAD" w:rsidRPr="002B4989">
          <w:rPr>
            <w:rStyle w:val="af3"/>
            <w:rFonts w:ascii="Times New Roman" w:hAnsi="Times New Roman"/>
            <w:sz w:val="24"/>
            <w:szCs w:val="24"/>
            <w:lang w:val="en-US"/>
          </w:rPr>
          <w:t>ru</w:t>
        </w:r>
        <w:r w:rsidR="00692BAD" w:rsidRPr="002B4989">
          <w:rPr>
            <w:rStyle w:val="af3"/>
            <w:rFonts w:ascii="Times New Roman" w:hAnsi="Times New Roman"/>
            <w:sz w:val="24"/>
            <w:szCs w:val="24"/>
          </w:rPr>
          <w:t>/</w:t>
        </w:r>
        <w:r w:rsidR="00692BAD" w:rsidRPr="002B4989">
          <w:rPr>
            <w:rStyle w:val="af3"/>
            <w:rFonts w:ascii="Times New Roman" w:hAnsi="Times New Roman"/>
            <w:sz w:val="24"/>
            <w:szCs w:val="24"/>
            <w:lang w:val="en-US"/>
          </w:rPr>
          <w:t>velikaya</w:t>
        </w:r>
        <w:r w:rsidR="00692BAD" w:rsidRPr="002B4989">
          <w:rPr>
            <w:rStyle w:val="af3"/>
            <w:rFonts w:ascii="Times New Roman" w:hAnsi="Times New Roman"/>
            <w:sz w:val="24"/>
            <w:szCs w:val="24"/>
          </w:rPr>
          <w:t>_</w:t>
        </w:r>
        <w:r w:rsidR="00692BAD" w:rsidRPr="002B4989">
          <w:rPr>
            <w:rStyle w:val="af3"/>
            <w:rFonts w:ascii="Times New Roman" w:hAnsi="Times New Roman"/>
            <w:sz w:val="24"/>
            <w:szCs w:val="24"/>
            <w:lang w:val="en-US"/>
          </w:rPr>
          <w:t>tajna</w:t>
        </w:r>
        <w:r w:rsidR="00692BAD" w:rsidRPr="002B4989">
          <w:rPr>
            <w:rStyle w:val="af3"/>
            <w:rFonts w:ascii="Times New Roman" w:hAnsi="Times New Roman"/>
            <w:sz w:val="24"/>
            <w:szCs w:val="24"/>
          </w:rPr>
          <w:t>_</w:t>
        </w:r>
        <w:r w:rsidR="00692BAD" w:rsidRPr="002B4989">
          <w:rPr>
            <w:rStyle w:val="af3"/>
            <w:rFonts w:ascii="Times New Roman" w:hAnsi="Times New Roman"/>
            <w:sz w:val="24"/>
            <w:szCs w:val="24"/>
            <w:lang w:val="en-US"/>
          </w:rPr>
          <w:t>vody</w:t>
        </w:r>
        <w:r w:rsidR="00692BAD" w:rsidRPr="002B4989">
          <w:rPr>
            <w:rStyle w:val="af3"/>
            <w:rFonts w:ascii="Times New Roman" w:hAnsi="Times New Roman"/>
            <w:sz w:val="24"/>
            <w:szCs w:val="24"/>
          </w:rPr>
          <w:t>_1.</w:t>
        </w:r>
      </w:hyperlink>
    </w:p>
    <w:p w:rsidR="0094521C" w:rsidRDefault="00E05D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hyperlink r:id="rId33">
        <w:r w:rsidR="007248FF">
          <w:rPr>
            <w:rFonts w:ascii="Times New Roman" w:hAnsi="Times New Roman"/>
            <w:sz w:val="24"/>
            <w:szCs w:val="24"/>
          </w:rPr>
          <w:t>6</w:t>
        </w:r>
      </w:hyperlink>
      <w:r w:rsidR="007248FF">
        <w:rPr>
          <w:rFonts w:ascii="Times New Roman" w:hAnsi="Times New Roman"/>
          <w:color w:val="000000"/>
          <w:sz w:val="24"/>
          <w:szCs w:val="24"/>
        </w:rPr>
        <w:t>. Войтович В.А. Химия в быту.– М.: Знание, 1980.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sz w:val="24"/>
          <w:szCs w:val="24"/>
        </w:rPr>
        <w:t>Воскресенский П.И. Техника лабораторных работ. – 9-е изд. – Л.: Химия, 1970.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>Грабецкий А.А., Назаров Т.С. Кабинет химии. – М.: Просвещение,1983.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sz w:val="24"/>
          <w:szCs w:val="24"/>
        </w:rPr>
        <w:t>Давыдов В.В. Психическое развитие младшего школьника. – М.: Педагогика, 1990.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Кузьменко Н.Е., Еремин В.В., Попков В.А. Начала химии. – М.: Изд-во «Экзамен», 2010.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Кукушкин Ю.Н. Химия вокруг нас. – М: Высшая школа, 1992.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Лернер И. Дидактические основы методов обучения. – М.: Педагогика, 1981.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color w:val="000000"/>
          <w:sz w:val="24"/>
          <w:szCs w:val="24"/>
        </w:rPr>
        <w:t>Мир химии. Занимательные рассказы о химии: Сост.: Смирнов Ю.И.– СПб.: ИКФ «МиМ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color w:val="000000"/>
          <w:sz w:val="24"/>
          <w:szCs w:val="24"/>
        </w:rPr>
        <w:t>Экспресс», 1995.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sz w:val="24"/>
          <w:szCs w:val="24"/>
        </w:rPr>
        <w:t>Оржековский П.А. и др. Творчество учащихся на практических занятиях по химии: Книга для учителя. – М.: АРКТИ, 1999.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>
        <w:rPr>
          <w:rFonts w:ascii="Times New Roman" w:hAnsi="Times New Roman"/>
          <w:bCs/>
          <w:sz w:val="24"/>
          <w:szCs w:val="24"/>
        </w:rPr>
        <w:t xml:space="preserve">«Основы химии»:программа развивающего курса для  начальной школы/ </w:t>
      </w:r>
      <w:r>
        <w:rPr>
          <w:rFonts w:ascii="Times New Roman" w:hAnsi="Times New Roman"/>
          <w:sz w:val="24"/>
          <w:szCs w:val="24"/>
        </w:rPr>
        <w:t>С.В. Пашкевич, УрФУ, лицей № 130, 2011.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>Пичугина Г.В.Химия и повседневная жизнь человека. – М.:Дрофа,2004.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</w:t>
      </w:r>
      <w:r>
        <w:rPr>
          <w:rStyle w:val="a6"/>
          <w:rFonts w:ascii="Times New Roman" w:hAnsi="Times New Roman"/>
          <w:i w:val="0"/>
          <w:spacing w:val="-2"/>
          <w:sz w:val="24"/>
          <w:szCs w:val="24"/>
        </w:rPr>
        <w:t>Степин Б.Д., Аликберова Л.Ю.</w:t>
      </w:r>
      <w:r>
        <w:rPr>
          <w:rFonts w:ascii="Times New Roman" w:hAnsi="Times New Roman"/>
          <w:spacing w:val="-2"/>
          <w:sz w:val="24"/>
          <w:szCs w:val="24"/>
        </w:rPr>
        <w:t>Книга по химии для домашнего чтения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М.: Химия, 1995.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r>
        <w:rPr>
          <w:rStyle w:val="a6"/>
          <w:rFonts w:ascii="Times New Roman" w:hAnsi="Times New Roman"/>
          <w:i w:val="0"/>
          <w:sz w:val="24"/>
          <w:szCs w:val="24"/>
        </w:rPr>
        <w:t>Степин Б.Д.</w:t>
      </w:r>
      <w:r>
        <w:rPr>
          <w:rFonts w:ascii="Times New Roman" w:hAnsi="Times New Roman"/>
          <w:sz w:val="24"/>
          <w:szCs w:val="24"/>
        </w:rPr>
        <w:t>Занимательные задания и эффектные опыты по химии.</w:t>
      </w:r>
      <w:r>
        <w:rPr>
          <w:rFonts w:ascii="Times New Roman" w:hAnsi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М.: Дрофа, 2002.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Суворов А.В. и др. Увлекательный мир химических превращений: Оригинальные задачи по химии. </w:t>
      </w:r>
      <w:r>
        <w:rPr>
          <w:rFonts w:ascii="Times New Roman" w:hAnsi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СПб.: Химия. 1998.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</w:t>
      </w:r>
      <w:r>
        <w:rPr>
          <w:rFonts w:ascii="Times New Roman" w:hAnsi="Times New Roman"/>
          <w:color w:val="000000"/>
          <w:sz w:val="24"/>
          <w:szCs w:val="24"/>
        </w:rPr>
        <w:t>Штремплер Г.И. Химия на досуге</w:t>
      </w:r>
      <w:r>
        <w:rPr>
          <w:rFonts w:ascii="Times New Roman" w:hAnsi="Times New Roman"/>
          <w:sz w:val="24"/>
          <w:szCs w:val="24"/>
        </w:rPr>
        <w:t xml:space="preserve">. – </w:t>
      </w:r>
      <w:r>
        <w:rPr>
          <w:rFonts w:ascii="Times New Roman" w:hAnsi="Times New Roman"/>
          <w:color w:val="000000"/>
          <w:sz w:val="24"/>
          <w:szCs w:val="24"/>
        </w:rPr>
        <w:t>М.: Просвещение, 1993.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21. </w:t>
      </w:r>
      <w:r>
        <w:rPr>
          <w:rFonts w:ascii="Times New Roman" w:hAnsi="Times New Roman"/>
          <w:sz w:val="24"/>
          <w:szCs w:val="24"/>
        </w:rPr>
        <w:t>Энциклопедия для детей. Т. 17. Химия. – М.: АВАНТА+, 2001.</w:t>
      </w:r>
    </w:p>
    <w:p w:rsidR="0094521C" w:rsidRDefault="007248FF">
      <w:pPr>
        <w:spacing w:after="0" w:line="240" w:lineRule="auto"/>
        <w:rPr>
          <w:rFonts w:ascii="Times New Roman" w:hAnsi="Times New Roman"/>
          <w:i/>
          <w:iCs/>
          <w:color w:val="00008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</w:t>
      </w:r>
      <w:r>
        <w:rPr>
          <w:rFonts w:ascii="Times New Roman" w:hAnsi="Times New Roman"/>
          <w:color w:val="000000"/>
          <w:sz w:val="24"/>
          <w:szCs w:val="24"/>
        </w:rPr>
        <w:t>Яковишин Л.А. Химические опыты с жевательной резинкой //Химия в школе–2006. – № 10, с. 62 –6</w:t>
      </w:r>
      <w:r>
        <w:rPr>
          <w:rFonts w:ascii="Times New Roman" w:hAnsi="Times New Roman"/>
          <w:iCs/>
          <w:sz w:val="24"/>
          <w:szCs w:val="24"/>
        </w:rPr>
        <w:t>5</w:t>
      </w:r>
      <w:r>
        <w:rPr>
          <w:rFonts w:ascii="Times New Roman" w:hAnsi="Times New Roman"/>
          <w:i/>
          <w:iCs/>
          <w:color w:val="000081"/>
          <w:sz w:val="24"/>
          <w:szCs w:val="24"/>
        </w:rPr>
        <w:t>.</w:t>
      </w:r>
    </w:p>
    <w:p w:rsidR="0094521C" w:rsidRDefault="007248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Cs/>
          <w:color w:val="000081"/>
          <w:sz w:val="24"/>
          <w:szCs w:val="24"/>
        </w:rPr>
        <w:t xml:space="preserve">23. </w:t>
      </w:r>
      <w:r>
        <w:rPr>
          <w:rFonts w:ascii="Times New Roman" w:hAnsi="Times New Roman"/>
          <w:color w:val="000000"/>
          <w:sz w:val="24"/>
          <w:szCs w:val="24"/>
        </w:rPr>
        <w:t>Яковишин Л.А.Химические опыты с шоколадом //Химия в школе – 2006. – № 8, с.73.</w:t>
      </w:r>
    </w:p>
    <w:p w:rsidR="0094521C" w:rsidRDefault="007248F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Литература для учащихся и родителей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Аликберова Л.</w:t>
      </w:r>
      <w:r w:rsidR="009359FB">
        <w:rPr>
          <w:rFonts w:ascii="Times New Roman" w:hAnsi="Times New Roman"/>
          <w:sz w:val="24"/>
          <w:szCs w:val="24"/>
        </w:rPr>
        <w:t>Ю.</w:t>
      </w:r>
      <w:r>
        <w:rPr>
          <w:rFonts w:ascii="Times New Roman" w:hAnsi="Times New Roman"/>
          <w:sz w:val="24"/>
          <w:szCs w:val="24"/>
        </w:rPr>
        <w:t xml:space="preserve"> Занимательная химия: Книга для учащихся, учителей и родителей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М.: АСТ - ПРЕСС, 1999.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Гроссе Э. Химия для любознательных. Основы химии и занимательные опыты. </w:t>
      </w:r>
      <w:r w:rsidR="009359F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Э. Гроссе, Х. Вайсмантель. – 2-е рус.изд. – Л.: Химия, 1985.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Ефимовский Е. Мудрые науки без назидания и скуки. Карусель изобретений. – СПб.: КОМЕТА, 1994.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Иванов А.А. Химия – просто.– М.: АСТ, 2018.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Леф Ф. Из чего всё? – М.: Дет. лит., 1983.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Остер Г. Петька-микроб. – М.: РОСМЭН, 1998.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Тыльдсепп А., Корк В. Мы изучаем химию. – М.: Просвещение, 1988.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Уиз Д. Занимательная химия, физика, биология.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М.: АСТ Астрель, 1998.</w:t>
      </w:r>
    </w:p>
    <w:p w:rsidR="0094521C" w:rsidRDefault="00724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Штемплер Г. Химия на досуге. – М.: Просвещение, 1993.</w:t>
      </w:r>
    </w:p>
    <w:p w:rsidR="0094521C" w:rsidRDefault="009452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521C" w:rsidRDefault="0094521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521C" w:rsidRDefault="0094521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521C" w:rsidRDefault="007248F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Лист внесения изменений в рабочую программу</w:t>
      </w:r>
    </w:p>
    <w:p w:rsidR="0094521C" w:rsidRDefault="0094521C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9570" w:type="dxa"/>
        <w:jc w:val="center"/>
        <w:tblLayout w:type="fixed"/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94521C">
        <w:trPr>
          <w:jc w:val="center"/>
        </w:trPr>
        <w:tc>
          <w:tcPr>
            <w:tcW w:w="4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7248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2"/>
                <w:sz w:val="24"/>
                <w:szCs w:val="24"/>
              </w:rPr>
              <w:t>Дата</w:t>
            </w:r>
          </w:p>
        </w:tc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7248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2"/>
                <w:sz w:val="24"/>
                <w:szCs w:val="24"/>
              </w:rPr>
              <w:t>Форма изменений</w:t>
            </w:r>
          </w:p>
          <w:p w:rsidR="0094521C" w:rsidRDefault="007248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2"/>
                <w:sz w:val="24"/>
                <w:szCs w:val="24"/>
              </w:rPr>
              <w:t>(объединение тем, коррекция за счет резервного времени и т.д.)</w:t>
            </w:r>
          </w:p>
        </w:tc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7248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2"/>
                <w:sz w:val="24"/>
                <w:szCs w:val="24"/>
              </w:rPr>
              <w:t>Причина изменений</w:t>
            </w:r>
          </w:p>
          <w:p w:rsidR="0094521C" w:rsidRDefault="007248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2"/>
                <w:sz w:val="24"/>
                <w:szCs w:val="24"/>
              </w:rPr>
              <w:t>(б/л учителя, отмена занятий по приказу и т.д.)</w:t>
            </w:r>
          </w:p>
        </w:tc>
      </w:tr>
      <w:tr w:rsidR="0094521C">
        <w:trPr>
          <w:jc w:val="center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7248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2"/>
                <w:sz w:val="24"/>
                <w:szCs w:val="24"/>
              </w:rPr>
              <w:t>занятие, которое требует изменений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7248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2"/>
                <w:sz w:val="24"/>
                <w:szCs w:val="24"/>
              </w:rPr>
              <w:t>занятие, которое содержит изменения</w:t>
            </w:r>
          </w:p>
        </w:tc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94521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94521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4521C">
        <w:trPr>
          <w:jc w:val="center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4521C">
        <w:trPr>
          <w:jc w:val="center"/>
        </w:trPr>
        <w:tc>
          <w:tcPr>
            <w:tcW w:w="95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7248FF">
            <w:pPr>
              <w:widowControl w:val="0"/>
              <w:spacing w:after="0" w:line="240" w:lineRule="auto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2"/>
                <w:sz w:val="24"/>
                <w:szCs w:val="24"/>
              </w:rPr>
              <w:t>Изменения разрешены. Приказ №_____ от «___» __________20__г.</w:t>
            </w:r>
          </w:p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4521C">
        <w:trPr>
          <w:jc w:val="center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4521C">
        <w:trPr>
          <w:jc w:val="center"/>
        </w:trPr>
        <w:tc>
          <w:tcPr>
            <w:tcW w:w="95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21C" w:rsidRDefault="007248FF">
            <w:pPr>
              <w:widowControl w:val="0"/>
              <w:spacing w:after="0" w:line="240" w:lineRule="auto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2"/>
                <w:sz w:val="24"/>
                <w:szCs w:val="24"/>
              </w:rPr>
              <w:t>Изменения разрешены. Приказ №_____ от «___» __________20__г.</w:t>
            </w:r>
          </w:p>
          <w:p w:rsidR="0094521C" w:rsidRDefault="0094521C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94521C" w:rsidRDefault="0094521C">
      <w:pPr>
        <w:spacing w:line="240" w:lineRule="auto"/>
        <w:rPr>
          <w:b/>
          <w:bCs/>
          <w:lang w:eastAsia="zh-SG"/>
        </w:rPr>
      </w:pPr>
    </w:p>
    <w:sectPr w:rsidR="0094521C" w:rsidSect="002A4182">
      <w:headerReference w:type="default" r:id="rId34"/>
      <w:footerReference w:type="default" r:id="rId35"/>
      <w:pgSz w:w="11906" w:h="16838"/>
      <w:pgMar w:top="1134" w:right="851" w:bottom="1134" w:left="1701" w:header="709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EC7" w:rsidRDefault="00475EC7">
      <w:pPr>
        <w:spacing w:after="0" w:line="240" w:lineRule="auto"/>
      </w:pPr>
      <w:r>
        <w:separator/>
      </w:r>
    </w:p>
  </w:endnote>
  <w:endnote w:type="continuationSeparator" w:id="0">
    <w:p w:rsidR="00475EC7" w:rsidRDefault="00475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EC7" w:rsidRDefault="00475EC7">
    <w:pPr>
      <w:pStyle w:val="af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EC7" w:rsidRDefault="00475EC7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EC7" w:rsidRDefault="00475EC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EC7" w:rsidRDefault="00475EC7">
      <w:pPr>
        <w:spacing w:after="0" w:line="240" w:lineRule="auto"/>
      </w:pPr>
      <w:r>
        <w:separator/>
      </w:r>
    </w:p>
  </w:footnote>
  <w:footnote w:type="continuationSeparator" w:id="0">
    <w:p w:rsidR="00475EC7" w:rsidRDefault="00475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0029132"/>
      <w:docPartObj>
        <w:docPartGallery w:val="Page Numbers (Top of Page)"/>
        <w:docPartUnique/>
      </w:docPartObj>
    </w:sdtPr>
    <w:sdtEndPr/>
    <w:sdtContent>
      <w:p w:rsidR="00475EC7" w:rsidRDefault="001C0FEF">
        <w:pPr>
          <w:pStyle w:val="af"/>
          <w:jc w:val="center"/>
          <w:rPr>
            <w:rFonts w:ascii="Times New Roman" w:hAnsi="Times New Roman"/>
            <w:sz w:val="20"/>
            <w:szCs w:val="20"/>
          </w:rPr>
        </w:pPr>
        <w:r>
          <w:rPr>
            <w:rFonts w:ascii="Times New Roman" w:hAnsi="Times New Roman"/>
            <w:sz w:val="20"/>
            <w:szCs w:val="20"/>
          </w:rPr>
          <w:fldChar w:fldCharType="begin"/>
        </w:r>
        <w:r w:rsidR="00475EC7">
          <w:rPr>
            <w:rFonts w:ascii="Times New Roman" w:hAnsi="Times New Roman"/>
            <w:sz w:val="20"/>
            <w:szCs w:val="20"/>
          </w:rPr>
          <w:instrText>PAGE</w:instrText>
        </w:r>
        <w:r>
          <w:rPr>
            <w:rFonts w:ascii="Times New Roman" w:hAnsi="Times New Roman"/>
            <w:sz w:val="20"/>
            <w:szCs w:val="20"/>
          </w:rPr>
          <w:fldChar w:fldCharType="separate"/>
        </w:r>
        <w:r w:rsidR="00E05D47">
          <w:rPr>
            <w:rFonts w:ascii="Times New Roman" w:hAnsi="Times New Roman"/>
            <w:noProof/>
            <w:sz w:val="20"/>
            <w:szCs w:val="20"/>
          </w:rPr>
          <w:t>3</w:t>
        </w:r>
        <w:r>
          <w:rPr>
            <w:rFonts w:ascii="Times New Roman" w:hAnsi="Times New Roman"/>
            <w:sz w:val="20"/>
            <w:szCs w:val="20"/>
          </w:rPr>
          <w:fldChar w:fldCharType="end"/>
        </w:r>
      </w:p>
      <w:p w:rsidR="00475EC7" w:rsidRDefault="00E05D47">
        <w:pPr>
          <w:pStyle w:val="af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6008743"/>
      <w:docPartObj>
        <w:docPartGallery w:val="Page Numbers (Top of Page)"/>
        <w:docPartUnique/>
      </w:docPartObj>
    </w:sdtPr>
    <w:sdtEndPr/>
    <w:sdtContent>
      <w:p w:rsidR="00475EC7" w:rsidRDefault="001C0FEF">
        <w:pPr>
          <w:pStyle w:val="af"/>
          <w:jc w:val="center"/>
          <w:rPr>
            <w:rFonts w:ascii="Times New Roman" w:hAnsi="Times New Roman"/>
            <w:sz w:val="20"/>
            <w:szCs w:val="20"/>
          </w:rPr>
        </w:pPr>
        <w:r>
          <w:rPr>
            <w:rFonts w:ascii="Times New Roman" w:hAnsi="Times New Roman"/>
            <w:sz w:val="20"/>
            <w:szCs w:val="20"/>
          </w:rPr>
          <w:fldChar w:fldCharType="begin"/>
        </w:r>
        <w:r w:rsidR="00475EC7">
          <w:rPr>
            <w:rFonts w:ascii="Times New Roman" w:hAnsi="Times New Roman"/>
            <w:sz w:val="20"/>
            <w:szCs w:val="20"/>
          </w:rPr>
          <w:instrText>PAGE</w:instrText>
        </w:r>
        <w:r>
          <w:rPr>
            <w:rFonts w:ascii="Times New Roman" w:hAnsi="Times New Roman"/>
            <w:sz w:val="20"/>
            <w:szCs w:val="20"/>
          </w:rPr>
          <w:fldChar w:fldCharType="separate"/>
        </w:r>
        <w:r w:rsidR="00E05D47">
          <w:rPr>
            <w:rFonts w:ascii="Times New Roman" w:hAnsi="Times New Roman"/>
            <w:noProof/>
            <w:sz w:val="20"/>
            <w:szCs w:val="20"/>
          </w:rPr>
          <w:t>12</w:t>
        </w:r>
        <w:r>
          <w:rPr>
            <w:rFonts w:ascii="Times New Roman" w:hAnsi="Times New Roman"/>
            <w:sz w:val="20"/>
            <w:szCs w:val="20"/>
          </w:rPr>
          <w:fldChar w:fldCharType="end"/>
        </w:r>
      </w:p>
      <w:p w:rsidR="00475EC7" w:rsidRDefault="00E05D47">
        <w:pPr>
          <w:pStyle w:val="af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6622808"/>
      <w:docPartObj>
        <w:docPartGallery w:val="Page Numbers (Top of Page)"/>
        <w:docPartUnique/>
      </w:docPartObj>
    </w:sdtPr>
    <w:sdtEndPr/>
    <w:sdtContent>
      <w:p w:rsidR="00475EC7" w:rsidRDefault="001C0FEF">
        <w:pPr>
          <w:pStyle w:val="af"/>
          <w:jc w:val="center"/>
          <w:rPr>
            <w:rFonts w:ascii="Times New Roman" w:hAnsi="Times New Roman"/>
            <w:sz w:val="20"/>
            <w:szCs w:val="20"/>
          </w:rPr>
        </w:pPr>
        <w:r>
          <w:rPr>
            <w:rFonts w:ascii="Times New Roman" w:hAnsi="Times New Roman"/>
            <w:sz w:val="20"/>
            <w:szCs w:val="20"/>
          </w:rPr>
          <w:fldChar w:fldCharType="begin"/>
        </w:r>
        <w:r w:rsidR="00475EC7">
          <w:rPr>
            <w:rFonts w:ascii="Times New Roman" w:hAnsi="Times New Roman"/>
            <w:sz w:val="20"/>
            <w:szCs w:val="20"/>
          </w:rPr>
          <w:instrText>PAGE</w:instrText>
        </w:r>
        <w:r>
          <w:rPr>
            <w:rFonts w:ascii="Times New Roman" w:hAnsi="Times New Roman"/>
            <w:sz w:val="20"/>
            <w:szCs w:val="20"/>
          </w:rPr>
          <w:fldChar w:fldCharType="separate"/>
        </w:r>
        <w:r w:rsidR="00E05D47">
          <w:rPr>
            <w:rFonts w:ascii="Times New Roman" w:hAnsi="Times New Roman"/>
            <w:noProof/>
            <w:sz w:val="20"/>
            <w:szCs w:val="20"/>
          </w:rPr>
          <w:t>14</w:t>
        </w:r>
        <w:r>
          <w:rPr>
            <w:rFonts w:ascii="Times New Roman" w:hAnsi="Times New Roman"/>
            <w:sz w:val="20"/>
            <w:szCs w:val="20"/>
          </w:rPr>
          <w:fldChar w:fldCharType="end"/>
        </w:r>
      </w:p>
      <w:p w:rsidR="00475EC7" w:rsidRDefault="00E05D47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9794B"/>
    <w:multiLevelType w:val="multilevel"/>
    <w:tmpl w:val="0EE268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7534D7A"/>
    <w:multiLevelType w:val="multilevel"/>
    <w:tmpl w:val="FA4244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D5427ED"/>
    <w:multiLevelType w:val="multilevel"/>
    <w:tmpl w:val="B99ABDC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23B2BDE"/>
    <w:multiLevelType w:val="multilevel"/>
    <w:tmpl w:val="417EF6F4"/>
    <w:lvl w:ilvl="0">
      <w:start w:val="1"/>
      <w:numFmt w:val="decimal"/>
      <w:lvlText w:val="%1)"/>
      <w:lvlJc w:val="left"/>
      <w:pPr>
        <w:tabs>
          <w:tab w:val="num" w:pos="0"/>
        </w:tabs>
        <w:ind w:left="832" w:hanging="3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F387726"/>
    <w:multiLevelType w:val="multilevel"/>
    <w:tmpl w:val="6DDE4FB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4950CB5"/>
    <w:multiLevelType w:val="multilevel"/>
    <w:tmpl w:val="77F8C6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638A02EC"/>
    <w:multiLevelType w:val="multilevel"/>
    <w:tmpl w:val="AA0C331E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521C"/>
    <w:rsid w:val="00001000"/>
    <w:rsid w:val="0001092C"/>
    <w:rsid w:val="000D3797"/>
    <w:rsid w:val="00105A3A"/>
    <w:rsid w:val="0016706E"/>
    <w:rsid w:val="001C0FEF"/>
    <w:rsid w:val="001E7983"/>
    <w:rsid w:val="00204B45"/>
    <w:rsid w:val="002775D9"/>
    <w:rsid w:val="002902B3"/>
    <w:rsid w:val="002A4182"/>
    <w:rsid w:val="003822F7"/>
    <w:rsid w:val="0038411A"/>
    <w:rsid w:val="003B7FF8"/>
    <w:rsid w:val="00420A68"/>
    <w:rsid w:val="00475EC7"/>
    <w:rsid w:val="00692BAD"/>
    <w:rsid w:val="006F7033"/>
    <w:rsid w:val="00711CC4"/>
    <w:rsid w:val="007248FF"/>
    <w:rsid w:val="008F2B7A"/>
    <w:rsid w:val="009359FB"/>
    <w:rsid w:val="0094521C"/>
    <w:rsid w:val="00971F6F"/>
    <w:rsid w:val="009F41E0"/>
    <w:rsid w:val="00A51D58"/>
    <w:rsid w:val="00AC5028"/>
    <w:rsid w:val="00C0519F"/>
    <w:rsid w:val="00E05D47"/>
    <w:rsid w:val="00E06DAC"/>
    <w:rsid w:val="00F07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19B69"/>
  <w15:docId w15:val="{8062C944-47D8-4908-B6A7-6173BAD0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2AB"/>
    <w:pPr>
      <w:spacing w:after="200" w:line="276" w:lineRule="auto"/>
    </w:pPr>
    <w:rPr>
      <w:rFonts w:ascii="Calibri" w:eastAsiaTheme="minorEastAsia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аголовок №5_"/>
    <w:link w:val="50"/>
    <w:qFormat/>
    <w:locked/>
    <w:rsid w:val="00AC22AB"/>
    <w:rPr>
      <w:rFonts w:ascii="Arial" w:eastAsia="Times New Roman" w:hAnsi="Arial"/>
      <w:sz w:val="19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qFormat/>
    <w:rsid w:val="00AC22AB"/>
    <w:rPr>
      <w:rFonts w:ascii="Calibri" w:eastAsiaTheme="minorEastAsia" w:hAnsi="Calibri" w:cs="Times New Roman"/>
    </w:rPr>
  </w:style>
  <w:style w:type="character" w:customStyle="1" w:styleId="a4">
    <w:name w:val="Нижний колонтитул Знак"/>
    <w:basedOn w:val="a0"/>
    <w:uiPriority w:val="99"/>
    <w:qFormat/>
    <w:rsid w:val="00AC22AB"/>
    <w:rPr>
      <w:rFonts w:ascii="Calibri" w:eastAsiaTheme="minorEastAsia" w:hAnsi="Calibri" w:cs="Times New Roman"/>
    </w:rPr>
  </w:style>
  <w:style w:type="character" w:customStyle="1" w:styleId="a5">
    <w:name w:val="Без интервала Знак"/>
    <w:uiPriority w:val="1"/>
    <w:qFormat/>
    <w:locked/>
    <w:rsid w:val="00AC22AB"/>
    <w:rPr>
      <w:rFonts w:ascii="Calibri" w:eastAsiaTheme="minorEastAsia" w:hAnsi="Calibri" w:cs="Times New Roman"/>
    </w:rPr>
  </w:style>
  <w:style w:type="character" w:styleId="a6">
    <w:name w:val="Emphasis"/>
    <w:uiPriority w:val="20"/>
    <w:qFormat/>
    <w:rsid w:val="0041197C"/>
    <w:rPr>
      <w:i/>
      <w:iCs/>
    </w:rPr>
  </w:style>
  <w:style w:type="character" w:styleId="a7">
    <w:name w:val="Strong"/>
    <w:qFormat/>
    <w:rsid w:val="0041197C"/>
    <w:rPr>
      <w:b/>
      <w:bCs/>
    </w:rPr>
  </w:style>
  <w:style w:type="character" w:customStyle="1" w:styleId="c2">
    <w:name w:val="c2"/>
    <w:basedOn w:val="a0"/>
    <w:qFormat/>
    <w:rsid w:val="0041197C"/>
  </w:style>
  <w:style w:type="character" w:customStyle="1" w:styleId="-">
    <w:name w:val="Интернет-ссылка"/>
    <w:basedOn w:val="a0"/>
    <w:uiPriority w:val="99"/>
    <w:unhideWhenUsed/>
    <w:rsid w:val="00F61BB7"/>
    <w:rPr>
      <w:color w:val="0000FF" w:themeColor="hyperlink"/>
      <w:u w:val="single"/>
    </w:rPr>
  </w:style>
  <w:style w:type="paragraph" w:customStyle="1" w:styleId="1">
    <w:name w:val="Заголовок1"/>
    <w:basedOn w:val="a"/>
    <w:next w:val="a8"/>
    <w:qFormat/>
    <w:rsid w:val="002A4182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2A4182"/>
    <w:pPr>
      <w:spacing w:after="140"/>
    </w:pPr>
  </w:style>
  <w:style w:type="paragraph" w:styleId="a9">
    <w:name w:val="List"/>
    <w:basedOn w:val="a8"/>
    <w:rsid w:val="002A4182"/>
    <w:rPr>
      <w:rFonts w:ascii="PT Astra Serif" w:hAnsi="PT Astra Serif" w:cs="Noto Sans Devanagari"/>
    </w:rPr>
  </w:style>
  <w:style w:type="paragraph" w:styleId="aa">
    <w:name w:val="caption"/>
    <w:basedOn w:val="a"/>
    <w:qFormat/>
    <w:rsid w:val="002A4182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2A4182"/>
    <w:pPr>
      <w:suppressLineNumbers/>
    </w:pPr>
    <w:rPr>
      <w:rFonts w:ascii="PT Astra Serif" w:hAnsi="PT Astra Serif" w:cs="Noto Sans Devanagari"/>
    </w:rPr>
  </w:style>
  <w:style w:type="paragraph" w:styleId="ac">
    <w:name w:val="List Paragraph"/>
    <w:basedOn w:val="a"/>
    <w:uiPriority w:val="34"/>
    <w:qFormat/>
    <w:rsid w:val="00AC22AB"/>
    <w:pPr>
      <w:ind w:left="720"/>
      <w:contextualSpacing/>
    </w:pPr>
  </w:style>
  <w:style w:type="paragraph" w:customStyle="1" w:styleId="50">
    <w:name w:val="Заголовок №5"/>
    <w:basedOn w:val="a"/>
    <w:link w:val="5"/>
    <w:qFormat/>
    <w:rsid w:val="00AC22AB"/>
    <w:pPr>
      <w:shd w:val="clear" w:color="auto" w:fill="FFFFFF"/>
      <w:spacing w:before="420" w:after="180" w:line="240" w:lineRule="atLeast"/>
      <w:jc w:val="center"/>
      <w:outlineLvl w:val="4"/>
    </w:pPr>
    <w:rPr>
      <w:rFonts w:ascii="Arial" w:eastAsia="Times New Roman" w:hAnsi="Arial" w:cstheme="minorBidi"/>
      <w:sz w:val="19"/>
    </w:rPr>
  </w:style>
  <w:style w:type="paragraph" w:styleId="ad">
    <w:name w:val="No Spacing"/>
    <w:uiPriority w:val="1"/>
    <w:qFormat/>
    <w:rsid w:val="00AC22AB"/>
    <w:rPr>
      <w:rFonts w:ascii="Calibri" w:eastAsiaTheme="minorEastAsia" w:hAnsi="Calibri" w:cs="Times New Roman"/>
    </w:rPr>
  </w:style>
  <w:style w:type="paragraph" w:customStyle="1" w:styleId="ae">
    <w:name w:val="Верхний и нижний колонтитулы"/>
    <w:basedOn w:val="a"/>
    <w:qFormat/>
    <w:rsid w:val="002A4182"/>
  </w:style>
  <w:style w:type="paragraph" w:styleId="af">
    <w:name w:val="header"/>
    <w:basedOn w:val="a"/>
    <w:uiPriority w:val="99"/>
    <w:rsid w:val="00AC22AB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rsid w:val="00AC22A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Default">
    <w:name w:val="Default"/>
    <w:qFormat/>
    <w:rsid w:val="00AC22AB"/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1">
    <w:name w:val="Normal (Web)"/>
    <w:basedOn w:val="a"/>
    <w:uiPriority w:val="99"/>
    <w:unhideWhenUsed/>
    <w:qFormat/>
    <w:rsid w:val="0041197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qFormat/>
    <w:rsid w:val="0041197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AC22AB"/>
    <w:rPr>
      <w:rFonts w:eastAsiaTheme="minorEastAsia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rsid w:val="00692B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alhimik.ru/EATS/eda21.html" TargetMode="External"/><Relationship Id="rId26" Type="http://schemas.openxmlformats.org/officeDocument/2006/relationships/hyperlink" Target="http://www.alhimik.ru/Dom/dom14.html" TargetMode="External"/><Relationship Id="rId21" Type="http://schemas.openxmlformats.org/officeDocument/2006/relationships/hyperlink" Target="http://www.alhimik.ru/EATS/eda23.html" TargetMode="External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www.alto-lab.ru/himicheskie-opyty/zubnaya-pasta-dlya-slona/" TargetMode="External"/><Relationship Id="rId25" Type="http://schemas.openxmlformats.org/officeDocument/2006/relationships/hyperlink" Target="https://www.alto-lab.ru/himicheskie-opyty/svecha-iz-myla/" TargetMode="External"/><Relationship Id="rId33" Type="http://schemas.openxmlformats.org/officeDocument/2006/relationships/hyperlink" Target="http://slavyanskaya-kultura.nnm.ru/velikaya_%20tajna_vody_1.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lto-lab.ru/himicheskie-opyty/opyt-s-jodom-i-kraxmalom/" TargetMode="External"/><Relationship Id="rId20" Type="http://schemas.openxmlformats.org/officeDocument/2006/relationships/hyperlink" Target="https://orgchem.ru/chem4/vid/RCOOH_Na2CO3.htm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://www.alhimik.ru/Clean/stir24.html" TargetMode="External"/><Relationship Id="rId32" Type="http://schemas.openxmlformats.org/officeDocument/2006/relationships/hyperlink" Target="http://slavyanskaya-kultura.nnm.ru/velikaya_tajna_vody_1.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alhimik.ru/apteka/apt0N.html" TargetMode="External"/><Relationship Id="rId23" Type="http://schemas.openxmlformats.org/officeDocument/2006/relationships/hyperlink" Target="http://www.alhimik.ru/Clean/stir23.html" TargetMode="External"/><Relationship Id="rId28" Type="http://schemas.openxmlformats.org/officeDocument/2006/relationships/hyperlink" Target="https://www.alto-lab.ru/for-housewives/obmanchivye-e-dobavki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www.alto-lab.ru/himicheskie-opyty/opyty-s-sodoj-i-uksusom-dlya-detej/" TargetMode="External"/><Relationship Id="rId31" Type="http://schemas.openxmlformats.org/officeDocument/2006/relationships/hyperlink" Target="http://slavyanskaya-kultura.nnm.ru/velikaya_%20tajna_vody_1.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fourok.ru/vneklassnoe-meropriyatie-po-himii-v-poiskah-bezopasnosti-2629378.html" TargetMode="External"/><Relationship Id="rId22" Type="http://schemas.openxmlformats.org/officeDocument/2006/relationships/hyperlink" Target="https://orgchem.ru/chem4/vid/glyk_Cu.htm" TargetMode="External"/><Relationship Id="rId27" Type="http://schemas.openxmlformats.org/officeDocument/2006/relationships/hyperlink" Target="https://foxford.ru/wiki/himiya/voda-stroenie-fizicheskie-i-himicheskie-svoystva" TargetMode="External"/><Relationship Id="rId30" Type="http://schemas.openxmlformats.org/officeDocument/2006/relationships/footer" Target="footer2.xml"/><Relationship Id="rId35" Type="http://schemas.openxmlformats.org/officeDocument/2006/relationships/footer" Target="footer3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E99A1-2DC7-421F-B03C-B48E85762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14</Pages>
  <Words>4845</Words>
  <Characters>27618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ГО ЗАТО Сибирский</Company>
  <LinksUpToDate>false</LinksUpToDate>
  <CharactersWithSpaces>32399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dc:description/>
  <cp:lastModifiedBy>Учитель</cp:lastModifiedBy>
  <cp:revision>38</cp:revision>
  <cp:lastPrinted>2023-06-15T01:49:00Z</cp:lastPrinted>
  <dcterms:created xsi:type="dcterms:W3CDTF">2021-09-09T04:23:00Z</dcterms:created>
  <dcterms:modified xsi:type="dcterms:W3CDTF">2023-09-04T00:41:00Z</dcterms:modified>
  <dc:language>ru-RU</dc:language>
</cp:coreProperties>
</file>